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D144B0" w14:textId="452B6A39" w:rsidR="00012220" w:rsidRPr="00F41419" w:rsidRDefault="00012220" w:rsidP="00012220">
      <w:pPr>
        <w:pStyle w:val="CRCoverPage"/>
        <w:tabs>
          <w:tab w:val="right" w:pos="9639"/>
        </w:tabs>
        <w:spacing w:after="0"/>
        <w:rPr>
          <w:b/>
          <w:i/>
          <w:noProof/>
          <w:sz w:val="28"/>
          <w:lang w:val="en-US"/>
        </w:rPr>
      </w:pPr>
      <w:r>
        <w:rPr>
          <w:b/>
          <w:noProof/>
          <w:sz w:val="24"/>
        </w:rPr>
        <w:t>3GPP TSG-</w:t>
      </w:r>
      <w:r w:rsidR="0001530B">
        <w:fldChar w:fldCharType="begin"/>
      </w:r>
      <w:r w:rsidR="0001530B">
        <w:instrText xml:space="preserve"> DOCPROPERTY  TSG/WGRef  \* MERGEFORMAT </w:instrText>
      </w:r>
      <w:r w:rsidR="0001530B">
        <w:fldChar w:fldCharType="separate"/>
      </w:r>
      <w:r>
        <w:rPr>
          <w:b/>
          <w:noProof/>
          <w:sz w:val="24"/>
        </w:rPr>
        <w:t>RAN4</w:t>
      </w:r>
      <w:r w:rsidR="0001530B">
        <w:rPr>
          <w:b/>
          <w:noProof/>
          <w:sz w:val="24"/>
        </w:rPr>
        <w:fldChar w:fldCharType="end"/>
      </w:r>
      <w:r>
        <w:rPr>
          <w:b/>
          <w:noProof/>
          <w:sz w:val="24"/>
        </w:rPr>
        <w:t xml:space="preserve"> Meeting #</w:t>
      </w:r>
      <w:r w:rsidR="0001530B">
        <w:fldChar w:fldCharType="begin"/>
      </w:r>
      <w:r w:rsidR="0001530B">
        <w:instrText xml:space="preserve"> DOCPROPERTY  MtgSeq  \* MERGEFORMAT </w:instrText>
      </w:r>
      <w:r w:rsidR="0001530B">
        <w:fldChar w:fldCharType="separate"/>
      </w:r>
      <w:r w:rsidRPr="00EB09B7">
        <w:rPr>
          <w:b/>
          <w:noProof/>
          <w:sz w:val="24"/>
        </w:rPr>
        <w:t>9</w:t>
      </w:r>
      <w:r w:rsidR="0001530B">
        <w:rPr>
          <w:b/>
          <w:noProof/>
          <w:sz w:val="24"/>
        </w:rPr>
        <w:fldChar w:fldCharType="end"/>
      </w:r>
      <w:r>
        <w:rPr>
          <w:b/>
          <w:noProof/>
          <w:sz w:val="24"/>
        </w:rPr>
        <w:t>9</w:t>
      </w:r>
      <w:r w:rsidR="0001530B">
        <w:fldChar w:fldCharType="begin"/>
      </w:r>
      <w:r w:rsidR="0001530B">
        <w:instrText xml:space="preserve"> DOCPROPERTY  MtgTitle  \* MERGEFORMAT </w:instrText>
      </w:r>
      <w:r w:rsidR="0001530B">
        <w:fldChar w:fldCharType="separate"/>
      </w:r>
      <w:r>
        <w:rPr>
          <w:b/>
          <w:noProof/>
          <w:sz w:val="24"/>
        </w:rPr>
        <w:t>-e</w:t>
      </w:r>
      <w:r w:rsidR="0001530B">
        <w:rPr>
          <w:b/>
          <w:noProof/>
          <w:sz w:val="24"/>
        </w:rPr>
        <w:fldChar w:fldCharType="end"/>
      </w:r>
      <w:r>
        <w:rPr>
          <w:b/>
          <w:i/>
          <w:noProof/>
          <w:sz w:val="28"/>
        </w:rPr>
        <w:tab/>
      </w:r>
      <w:r w:rsidR="00F41419" w:rsidRPr="00F41419">
        <w:rPr>
          <w:b/>
          <w:noProof/>
          <w:sz w:val="24"/>
        </w:rPr>
        <w:t>R4-2111075</w:t>
      </w:r>
    </w:p>
    <w:p w14:paraId="1544E47D" w14:textId="77777777" w:rsidR="00012220" w:rsidRDefault="0001530B" w:rsidP="00012220">
      <w:pPr>
        <w:pStyle w:val="CRCoverPage"/>
        <w:outlineLvl w:val="0"/>
        <w:rPr>
          <w:b/>
          <w:noProof/>
          <w:sz w:val="24"/>
        </w:rPr>
      </w:pPr>
      <w:r>
        <w:fldChar w:fldCharType="begin"/>
      </w:r>
      <w:r>
        <w:instrText xml:space="preserve"> DOCPROPERTY  Location  \* MERGEFORMAT </w:instrText>
      </w:r>
      <w:r>
        <w:fldChar w:fldCharType="separate"/>
      </w:r>
      <w:r w:rsidR="00012220" w:rsidRPr="00BA51D9">
        <w:rPr>
          <w:b/>
          <w:noProof/>
          <w:sz w:val="24"/>
        </w:rPr>
        <w:t>Online</w:t>
      </w:r>
      <w:r>
        <w:rPr>
          <w:b/>
          <w:noProof/>
          <w:sz w:val="24"/>
        </w:rPr>
        <w:fldChar w:fldCharType="end"/>
      </w:r>
      <w:r w:rsidR="00012220">
        <w:rPr>
          <w:b/>
          <w:noProof/>
          <w:sz w:val="24"/>
        </w:rPr>
        <w:t xml:space="preserve">, </w:t>
      </w:r>
      <w:r w:rsidR="00012220" w:rsidRPr="00D52283">
        <w:rPr>
          <w:b/>
          <w:sz w:val="24"/>
          <w:szCs w:val="24"/>
          <w:lang w:eastAsia="zh-CN"/>
        </w:rPr>
        <w:fldChar w:fldCharType="begin"/>
      </w:r>
      <w:r w:rsidR="00012220" w:rsidRPr="00D52283">
        <w:rPr>
          <w:b/>
          <w:sz w:val="24"/>
          <w:szCs w:val="24"/>
          <w:lang w:eastAsia="zh-CN"/>
        </w:rPr>
        <w:instrText xml:space="preserve"> DOCPROPERTY  Country  \* MERGEFORMAT </w:instrText>
      </w:r>
      <w:r w:rsidR="00012220" w:rsidRPr="00D52283">
        <w:rPr>
          <w:b/>
          <w:sz w:val="24"/>
          <w:szCs w:val="24"/>
          <w:lang w:eastAsia="zh-CN"/>
        </w:rPr>
        <w:fldChar w:fldCharType="end"/>
      </w:r>
      <w:r w:rsidR="00012220">
        <w:rPr>
          <w:b/>
          <w:sz w:val="24"/>
          <w:szCs w:val="24"/>
          <w:lang w:eastAsia="zh-CN"/>
        </w:rPr>
        <w:t>19</w:t>
      </w:r>
      <w:r w:rsidR="00012220" w:rsidRPr="00BF1228">
        <w:rPr>
          <w:b/>
          <w:sz w:val="24"/>
          <w:szCs w:val="24"/>
          <w:lang w:eastAsia="zh-CN"/>
        </w:rPr>
        <w:t xml:space="preserve"> </w:t>
      </w:r>
      <w:r w:rsidR="00012220">
        <w:rPr>
          <w:b/>
          <w:sz w:val="24"/>
          <w:szCs w:val="24"/>
          <w:lang w:eastAsia="zh-CN"/>
        </w:rPr>
        <w:t xml:space="preserve">– 27 </w:t>
      </w:r>
      <w:proofErr w:type="gramStart"/>
      <w:r w:rsidR="00012220">
        <w:rPr>
          <w:b/>
          <w:sz w:val="24"/>
          <w:szCs w:val="24"/>
          <w:lang w:eastAsia="zh-CN"/>
        </w:rPr>
        <w:t>May</w:t>
      </w:r>
      <w:r w:rsidR="00012220" w:rsidRPr="00BF1228">
        <w:rPr>
          <w:b/>
          <w:sz w:val="24"/>
          <w:szCs w:val="24"/>
          <w:lang w:eastAsia="zh-CN"/>
        </w:rPr>
        <w:t>,</w:t>
      </w:r>
      <w:proofErr w:type="gramEnd"/>
      <w:r w:rsidR="00012220" w:rsidRPr="00BF1228">
        <w:rPr>
          <w:b/>
          <w:sz w:val="24"/>
          <w:szCs w:val="24"/>
          <w:lang w:eastAsia="zh-CN"/>
        </w:rPr>
        <w:t xml:space="preserve"> 202</w:t>
      </w:r>
      <w:r w:rsidR="00012220">
        <w:rPr>
          <w:b/>
          <w:sz w:val="24"/>
          <w:szCs w:val="24"/>
          <w:lang w:eastAsia="zh-CN"/>
        </w:rPr>
        <w:t>1</w:t>
      </w:r>
    </w:p>
    <w:p w14:paraId="038E9536" w14:textId="53D674B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012220">
        <w:rPr>
          <w:rFonts w:ascii="Arial" w:hAnsi="Arial" w:cs="Arial"/>
          <w:b/>
          <w:sz w:val="22"/>
          <w:szCs w:val="22"/>
        </w:rPr>
        <w:t>9.12.4.3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E6D213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12220" w:rsidRPr="00012220">
        <w:rPr>
          <w:rFonts w:ascii="Arial" w:hAnsi="Arial" w:cs="Arial"/>
          <w:b/>
          <w:sz w:val="22"/>
          <w:szCs w:val="22"/>
        </w:rPr>
        <w:t>On timing requirements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6C3CCE2F" w:rsidR="00B610C9" w:rsidRDefault="00B610C9" w:rsidP="002B01EC">
      <w:pPr>
        <w:spacing w:after="0"/>
        <w:jc w:val="both"/>
        <w:rPr>
          <w:lang w:val="en-US" w:eastAsia="zh-CN"/>
        </w:rPr>
      </w:pPr>
      <w:r>
        <w:rPr>
          <w:lang w:val="en-US" w:eastAsia="zh-CN"/>
        </w:rPr>
        <w:t xml:space="preserve">In last RAN4 meeting, the </w:t>
      </w:r>
      <w:proofErr w:type="gramStart"/>
      <w:r w:rsidR="002B01EC" w:rsidRPr="005619B3">
        <w:rPr>
          <w:lang w:val="en-US" w:eastAsia="zh-CN"/>
        </w:rPr>
        <w:t>WF</w:t>
      </w:r>
      <w:r w:rsidR="002B01EC">
        <w:rPr>
          <w:lang w:val="en-US" w:eastAsia="zh-CN"/>
        </w:rPr>
        <w:t>[</w:t>
      </w:r>
      <w:proofErr w:type="gramEnd"/>
      <w:r w:rsidR="002B01EC">
        <w:rPr>
          <w:lang w:val="en-US" w:eastAsia="zh-CN"/>
        </w:rPr>
        <w:t>1]</w:t>
      </w:r>
      <w:r w:rsidR="002B01EC" w:rsidRPr="005619B3">
        <w:rPr>
          <w:lang w:val="en-US" w:eastAsia="zh-CN"/>
        </w:rPr>
        <w:t xml:space="preserve"> </w:t>
      </w:r>
      <w:r w:rsidR="00012220" w:rsidRPr="00012220">
        <w:rPr>
          <w:rFonts w:hint="eastAsia"/>
          <w:lang w:eastAsia="zh-CN"/>
        </w:rPr>
        <w:t>on timing requirements for NR NTN</w:t>
      </w:r>
      <w:r w:rsidR="002B01EC">
        <w:rPr>
          <w:lang w:val="en-US" w:eastAsia="zh-CN"/>
        </w:rPr>
        <w:t xml:space="preserve"> was agreed</w:t>
      </w:r>
      <w:r w:rsidR="00012220">
        <w:rPr>
          <w:lang w:val="en-US" w:eastAsia="zh-CN"/>
        </w:rPr>
        <w:t xml:space="preserve"> as below,</w:t>
      </w:r>
    </w:p>
    <w:tbl>
      <w:tblPr>
        <w:tblStyle w:val="TableGrid"/>
        <w:tblW w:w="0" w:type="auto"/>
        <w:tblLook w:val="04A0" w:firstRow="1" w:lastRow="0" w:firstColumn="1" w:lastColumn="0" w:noHBand="0" w:noVBand="1"/>
      </w:tblPr>
      <w:tblGrid>
        <w:gridCol w:w="9629"/>
      </w:tblGrid>
      <w:tr w:rsidR="002B01EC" w14:paraId="488A34DD" w14:textId="77777777" w:rsidTr="002B01EC">
        <w:tc>
          <w:tcPr>
            <w:tcW w:w="9629" w:type="dxa"/>
          </w:tcPr>
          <w:p w14:paraId="04B64C7F" w14:textId="77777777" w:rsidR="002B01EC" w:rsidRPr="00012220" w:rsidRDefault="00012220" w:rsidP="002B01EC">
            <w:pPr>
              <w:spacing w:after="0"/>
              <w:jc w:val="both"/>
              <w:rPr>
                <w:b/>
                <w:bCs/>
                <w:u w:val="single"/>
                <w:lang w:eastAsia="zh-CN"/>
              </w:rPr>
            </w:pPr>
            <w:r w:rsidRPr="00012220">
              <w:rPr>
                <w:rFonts w:hint="eastAsia"/>
                <w:b/>
                <w:bCs/>
                <w:u w:val="single"/>
                <w:lang w:eastAsia="zh-CN"/>
              </w:rPr>
              <w:t>WF on UE specific TA estimation error</w:t>
            </w:r>
          </w:p>
          <w:p w14:paraId="003CE5CD" w14:textId="77777777" w:rsidR="00012220" w:rsidRPr="00012220" w:rsidRDefault="00012220" w:rsidP="00012220">
            <w:pPr>
              <w:numPr>
                <w:ilvl w:val="0"/>
                <w:numId w:val="36"/>
              </w:numPr>
              <w:spacing w:after="0"/>
              <w:jc w:val="both"/>
              <w:rPr>
                <w:lang w:val="en-US" w:eastAsia="zh-CN"/>
              </w:rPr>
            </w:pPr>
            <w:r w:rsidRPr="00012220">
              <w:rPr>
                <w:rFonts w:hint="eastAsia"/>
                <w:lang w:eastAsia="zh-CN"/>
              </w:rPr>
              <w:t>The UE specific TA estimation accuracy is counted into the UE transmit timing error requirement</w:t>
            </w:r>
          </w:p>
          <w:p w14:paraId="3B48880B" w14:textId="77777777" w:rsidR="00012220" w:rsidRPr="00012220" w:rsidRDefault="00012220" w:rsidP="00012220">
            <w:pPr>
              <w:numPr>
                <w:ilvl w:val="1"/>
                <w:numId w:val="36"/>
              </w:numPr>
              <w:spacing w:after="0"/>
              <w:jc w:val="both"/>
              <w:rPr>
                <w:lang w:val="en-US" w:eastAsia="zh-CN"/>
              </w:rPr>
            </w:pPr>
            <w:r w:rsidRPr="00012220">
              <w:rPr>
                <w:rFonts w:hint="eastAsia"/>
                <w:lang w:eastAsia="zh-CN"/>
              </w:rPr>
              <w:t>UE specific TA estimation accuracy is FFS</w:t>
            </w:r>
          </w:p>
          <w:p w14:paraId="6897EC08" w14:textId="77777777" w:rsidR="00012220" w:rsidRPr="00012220" w:rsidRDefault="00012220" w:rsidP="00012220">
            <w:pPr>
              <w:numPr>
                <w:ilvl w:val="1"/>
                <w:numId w:val="36"/>
              </w:numPr>
              <w:spacing w:after="0"/>
              <w:jc w:val="both"/>
              <w:rPr>
                <w:lang w:val="en-US" w:eastAsia="zh-CN"/>
              </w:rPr>
            </w:pPr>
            <w:r w:rsidRPr="00012220">
              <w:rPr>
                <w:rFonts w:hint="eastAsia"/>
                <w:lang w:eastAsia="zh-CN"/>
              </w:rPr>
              <w:t>FFS whether the UE specific TA estimation accuracy shall be also defined as a separate accuracy requirement</w:t>
            </w:r>
          </w:p>
          <w:p w14:paraId="2746D58F" w14:textId="77777777" w:rsidR="00012220" w:rsidRPr="00012220" w:rsidRDefault="00012220" w:rsidP="00012220">
            <w:pPr>
              <w:numPr>
                <w:ilvl w:val="1"/>
                <w:numId w:val="36"/>
              </w:numPr>
              <w:spacing w:after="0"/>
              <w:jc w:val="both"/>
              <w:rPr>
                <w:lang w:val="en-US" w:eastAsia="zh-CN"/>
              </w:rPr>
            </w:pPr>
            <w:r w:rsidRPr="00012220">
              <w:rPr>
                <w:rFonts w:hint="eastAsia"/>
                <w:lang w:eastAsia="zh-CN"/>
              </w:rPr>
              <w:t xml:space="preserve">Specify UE </w:t>
            </w:r>
            <w:proofErr w:type="spellStart"/>
            <w:r w:rsidRPr="00012220">
              <w:rPr>
                <w:rFonts w:hint="eastAsia"/>
                <w:lang w:eastAsia="zh-CN"/>
              </w:rPr>
              <w:t>behavior</w:t>
            </w:r>
            <w:proofErr w:type="spellEnd"/>
            <w:r w:rsidRPr="00012220">
              <w:rPr>
                <w:rFonts w:hint="eastAsia"/>
                <w:lang w:eastAsia="zh-CN"/>
              </w:rPr>
              <w:t xml:space="preserve"> related to UE specific TA estimation and the detailed </w:t>
            </w:r>
            <w:proofErr w:type="spellStart"/>
            <w:r w:rsidRPr="00012220">
              <w:rPr>
                <w:rFonts w:hint="eastAsia"/>
                <w:lang w:eastAsia="zh-CN"/>
              </w:rPr>
              <w:t>behavior</w:t>
            </w:r>
            <w:proofErr w:type="spellEnd"/>
            <w:r w:rsidRPr="00012220">
              <w:rPr>
                <w:rFonts w:hint="eastAsia"/>
                <w:lang w:eastAsia="zh-CN"/>
              </w:rPr>
              <w:t xml:space="preserve"> is FFS</w:t>
            </w:r>
          </w:p>
          <w:p w14:paraId="637BA2F1" w14:textId="13E51FBC" w:rsidR="00012220" w:rsidRPr="00012220" w:rsidRDefault="00012220" w:rsidP="00012220">
            <w:pPr>
              <w:numPr>
                <w:ilvl w:val="0"/>
                <w:numId w:val="36"/>
              </w:numPr>
              <w:spacing w:after="0"/>
              <w:jc w:val="both"/>
              <w:rPr>
                <w:lang w:val="en-US" w:eastAsia="zh-CN"/>
              </w:rPr>
            </w:pPr>
            <w:r w:rsidRPr="00012220">
              <w:rPr>
                <w:rFonts w:hint="eastAsia"/>
                <w:lang w:eastAsia="zh-CN"/>
              </w:rPr>
              <w:t>FFS on the update periodicity of UE specific TA value</w:t>
            </w:r>
          </w:p>
          <w:p w14:paraId="0C0F72C3" w14:textId="482E35AA" w:rsidR="00012220" w:rsidRPr="00012220" w:rsidRDefault="00012220" w:rsidP="00012220">
            <w:pPr>
              <w:spacing w:after="0"/>
              <w:jc w:val="both"/>
              <w:rPr>
                <w:b/>
                <w:bCs/>
                <w:u w:val="single"/>
                <w:lang w:eastAsia="zh-CN"/>
              </w:rPr>
            </w:pPr>
            <w:r w:rsidRPr="00012220">
              <w:rPr>
                <w:rFonts w:hint="eastAsia"/>
                <w:b/>
                <w:bCs/>
                <w:u w:val="single"/>
                <w:lang w:eastAsia="zh-CN"/>
              </w:rPr>
              <w:t>WF on timing requirement</w:t>
            </w:r>
          </w:p>
          <w:p w14:paraId="6D9773AD" w14:textId="77777777" w:rsidR="00012220" w:rsidRPr="00012220" w:rsidRDefault="00012220" w:rsidP="00012220">
            <w:pPr>
              <w:numPr>
                <w:ilvl w:val="0"/>
                <w:numId w:val="38"/>
              </w:numPr>
              <w:spacing w:after="0"/>
              <w:jc w:val="both"/>
              <w:rPr>
                <w:lang w:val="en-US" w:eastAsia="zh-CN"/>
              </w:rPr>
            </w:pPr>
            <w:r w:rsidRPr="00012220">
              <w:rPr>
                <w:rFonts w:hint="eastAsia"/>
                <w:lang w:val="en-US" w:eastAsia="zh-CN"/>
              </w:rPr>
              <w:t xml:space="preserve">UE </w:t>
            </w:r>
            <w:proofErr w:type="gramStart"/>
            <w:r w:rsidRPr="00012220">
              <w:rPr>
                <w:rFonts w:hint="eastAsia"/>
                <w:lang w:val="en-US" w:eastAsia="zh-CN"/>
              </w:rPr>
              <w:t>initial</w:t>
            </w:r>
            <w:proofErr w:type="gramEnd"/>
            <w:r w:rsidRPr="00012220">
              <w:rPr>
                <w:rFonts w:hint="eastAsia"/>
                <w:lang w:val="en-US" w:eastAsia="zh-CN"/>
              </w:rPr>
              <w:t xml:space="preserve"> transmit timing error (</w:t>
            </w:r>
            <w:proofErr w:type="spellStart"/>
            <w:r w:rsidRPr="00012220">
              <w:rPr>
                <w:rFonts w:hint="eastAsia"/>
                <w:lang w:val="en-US" w:eastAsia="zh-CN"/>
              </w:rPr>
              <w:t>Te</w:t>
            </w:r>
            <w:proofErr w:type="spellEnd"/>
            <w:r w:rsidRPr="00012220">
              <w:rPr>
                <w:rFonts w:hint="eastAsia"/>
                <w:lang w:val="en-US" w:eastAsia="zh-CN"/>
              </w:rPr>
              <w:t>)</w:t>
            </w:r>
          </w:p>
          <w:p w14:paraId="663D9BEC" w14:textId="77777777" w:rsidR="00012220" w:rsidRPr="00012220" w:rsidRDefault="00012220" w:rsidP="00012220">
            <w:pPr>
              <w:numPr>
                <w:ilvl w:val="1"/>
                <w:numId w:val="38"/>
              </w:numPr>
              <w:spacing w:after="0"/>
              <w:jc w:val="both"/>
              <w:rPr>
                <w:lang w:val="en-US" w:eastAsia="zh-CN"/>
              </w:rPr>
            </w:pPr>
            <w:proofErr w:type="spellStart"/>
            <w:r w:rsidRPr="00012220">
              <w:rPr>
                <w:rFonts w:hint="eastAsia"/>
                <w:lang w:val="en-US" w:eastAsia="zh-CN"/>
              </w:rPr>
              <w:t>Te</w:t>
            </w:r>
            <w:proofErr w:type="spellEnd"/>
            <w:r w:rsidRPr="00012220">
              <w:rPr>
                <w:rFonts w:hint="eastAsia"/>
                <w:lang w:val="en-US" w:eastAsia="zh-CN"/>
              </w:rPr>
              <w:t xml:space="preserve"> requirement in NTN is consist of:</w:t>
            </w:r>
          </w:p>
          <w:p w14:paraId="6493921C" w14:textId="583A0D60" w:rsidR="00012220" w:rsidRPr="00012220" w:rsidRDefault="00012220" w:rsidP="00012220">
            <w:pPr>
              <w:numPr>
                <w:ilvl w:val="2"/>
                <w:numId w:val="38"/>
              </w:numPr>
              <w:spacing w:after="0"/>
              <w:jc w:val="both"/>
              <w:rPr>
                <w:lang w:val="en-US" w:eastAsia="zh-CN"/>
              </w:rPr>
            </w:pPr>
            <w:r w:rsidRPr="00012220">
              <w:rPr>
                <w:rFonts w:hint="eastAsia"/>
                <w:lang w:val="en-US" w:eastAsia="zh-CN"/>
              </w:rPr>
              <w:t xml:space="preserve">Same types of errors as terrestrial UE </w:t>
            </w:r>
            <w:proofErr w:type="gramStart"/>
            <w:r w:rsidRPr="00012220">
              <w:rPr>
                <w:rFonts w:hint="eastAsia"/>
                <w:lang w:val="en-US" w:eastAsia="zh-CN"/>
              </w:rPr>
              <w:t>e.g.</w:t>
            </w:r>
            <w:proofErr w:type="gramEnd"/>
            <w:r w:rsidRPr="00012220">
              <w:rPr>
                <w:rFonts w:hint="eastAsia"/>
                <w:lang w:val="en-US" w:eastAsia="zh-CN"/>
              </w:rPr>
              <w:t xml:space="preserve"> DL timing estimation accuracy and UL timing setting accuracy. </w:t>
            </w:r>
            <w:proofErr w:type="gramStart"/>
            <w:r w:rsidRPr="00012220">
              <w:rPr>
                <w:rFonts w:hint="eastAsia"/>
                <w:lang w:val="en-US" w:eastAsia="zh-CN"/>
              </w:rPr>
              <w:t>and;</w:t>
            </w:r>
            <w:proofErr w:type="gramEnd"/>
          </w:p>
          <w:p w14:paraId="0C593329" w14:textId="46200932" w:rsidR="00012220" w:rsidRPr="00012220" w:rsidRDefault="00012220" w:rsidP="00012220">
            <w:pPr>
              <w:numPr>
                <w:ilvl w:val="2"/>
                <w:numId w:val="38"/>
              </w:numPr>
              <w:spacing w:after="0"/>
              <w:jc w:val="both"/>
              <w:rPr>
                <w:lang w:val="en-US" w:eastAsia="zh-CN"/>
              </w:rPr>
            </w:pPr>
            <w:r w:rsidRPr="00012220">
              <w:rPr>
                <w:rFonts w:hint="eastAsia"/>
                <w:lang w:val="en-US" w:eastAsia="zh-CN"/>
              </w:rPr>
              <w:t xml:space="preserve">UE specific estimation </w:t>
            </w:r>
            <w:proofErr w:type="gramStart"/>
            <w:r w:rsidRPr="00012220">
              <w:rPr>
                <w:rFonts w:hint="eastAsia"/>
                <w:lang w:val="en-US" w:eastAsia="zh-CN"/>
              </w:rPr>
              <w:t>accuracy;</w:t>
            </w:r>
            <w:proofErr w:type="gramEnd"/>
          </w:p>
          <w:p w14:paraId="550C7074" w14:textId="77777777" w:rsidR="00012220" w:rsidRPr="00012220" w:rsidRDefault="00012220" w:rsidP="00012220">
            <w:pPr>
              <w:numPr>
                <w:ilvl w:val="1"/>
                <w:numId w:val="38"/>
              </w:numPr>
              <w:spacing w:after="0"/>
              <w:jc w:val="both"/>
              <w:rPr>
                <w:lang w:val="en-US" w:eastAsia="zh-CN"/>
              </w:rPr>
            </w:pPr>
            <w:r w:rsidRPr="00012220">
              <w:rPr>
                <w:rFonts w:hint="eastAsia"/>
                <w:lang w:eastAsia="zh-CN"/>
              </w:rPr>
              <w:t>FFS on whether and how much different relaxations are required for different sets of SCS of SSB and SCS of uplink signals</w:t>
            </w:r>
          </w:p>
          <w:p w14:paraId="5942F3B2" w14:textId="77777777" w:rsidR="00012220" w:rsidRPr="00012220" w:rsidRDefault="00012220" w:rsidP="00012220">
            <w:pPr>
              <w:numPr>
                <w:ilvl w:val="1"/>
                <w:numId w:val="38"/>
              </w:numPr>
              <w:spacing w:after="0"/>
              <w:jc w:val="both"/>
              <w:rPr>
                <w:lang w:val="en-US" w:eastAsia="zh-CN"/>
              </w:rPr>
            </w:pPr>
            <w:r w:rsidRPr="00012220">
              <w:rPr>
                <w:rFonts w:hint="eastAsia"/>
                <w:lang w:val="en-US" w:eastAsia="zh-CN"/>
              </w:rPr>
              <w:t xml:space="preserve">It is the total NTN UE </w:t>
            </w:r>
            <w:proofErr w:type="spellStart"/>
            <w:r w:rsidRPr="00012220">
              <w:rPr>
                <w:rFonts w:hint="eastAsia"/>
                <w:lang w:val="en-US" w:eastAsia="zh-CN"/>
              </w:rPr>
              <w:t>Te</w:t>
            </w:r>
            <w:proofErr w:type="spellEnd"/>
            <w:r w:rsidRPr="00012220">
              <w:rPr>
                <w:rFonts w:hint="eastAsia"/>
                <w:lang w:val="en-US" w:eastAsia="zh-CN"/>
              </w:rPr>
              <w:t xml:space="preserve"> error that decides UL performance, no matter the source of inaccuracy.</w:t>
            </w:r>
          </w:p>
          <w:p w14:paraId="788BE088" w14:textId="77777777" w:rsidR="00012220" w:rsidRPr="00012220" w:rsidRDefault="00012220" w:rsidP="00012220">
            <w:pPr>
              <w:numPr>
                <w:ilvl w:val="0"/>
                <w:numId w:val="38"/>
              </w:numPr>
              <w:spacing w:after="0"/>
              <w:jc w:val="both"/>
              <w:rPr>
                <w:lang w:val="en-US" w:eastAsia="zh-CN"/>
              </w:rPr>
            </w:pPr>
            <w:proofErr w:type="spellStart"/>
            <w:r w:rsidRPr="00012220">
              <w:rPr>
                <w:rFonts w:hint="eastAsia"/>
                <w:lang w:val="en-US" w:eastAsia="zh-CN"/>
              </w:rPr>
              <w:t>N_TA_offset</w:t>
            </w:r>
            <w:proofErr w:type="spellEnd"/>
          </w:p>
          <w:p w14:paraId="2931BEB0" w14:textId="77777777" w:rsidR="00012220" w:rsidRPr="00012220" w:rsidRDefault="00012220" w:rsidP="00012220">
            <w:pPr>
              <w:numPr>
                <w:ilvl w:val="1"/>
                <w:numId w:val="38"/>
              </w:numPr>
              <w:spacing w:after="0"/>
              <w:jc w:val="both"/>
              <w:rPr>
                <w:lang w:val="en-US" w:eastAsia="zh-CN"/>
              </w:rPr>
            </w:pPr>
            <w:r w:rsidRPr="00012220">
              <w:rPr>
                <w:rFonts w:hint="eastAsia"/>
                <w:lang w:eastAsia="zh-CN"/>
              </w:rPr>
              <w:t>The existing N_TA offset value defined in Table 7.1.2-2 in TS38.133 can be reused in NTN</w:t>
            </w:r>
          </w:p>
          <w:p w14:paraId="746D3462" w14:textId="77777777" w:rsidR="00012220" w:rsidRPr="00012220" w:rsidRDefault="00012220" w:rsidP="00012220">
            <w:pPr>
              <w:numPr>
                <w:ilvl w:val="0"/>
                <w:numId w:val="38"/>
              </w:numPr>
              <w:spacing w:after="0"/>
              <w:jc w:val="both"/>
              <w:rPr>
                <w:lang w:val="en-US" w:eastAsia="zh-CN"/>
              </w:rPr>
            </w:pPr>
            <w:r w:rsidRPr="00012220">
              <w:rPr>
                <w:rFonts w:hint="eastAsia"/>
                <w:lang w:val="en-US" w:eastAsia="zh-CN"/>
              </w:rPr>
              <w:t xml:space="preserve">Gradual timing adjustment </w:t>
            </w:r>
          </w:p>
          <w:p w14:paraId="1C7F9AA0" w14:textId="77777777" w:rsidR="00012220" w:rsidRPr="00012220" w:rsidRDefault="00012220" w:rsidP="00012220">
            <w:pPr>
              <w:numPr>
                <w:ilvl w:val="1"/>
                <w:numId w:val="38"/>
              </w:numPr>
              <w:spacing w:after="0"/>
              <w:jc w:val="both"/>
              <w:rPr>
                <w:lang w:val="en-US" w:eastAsia="zh-CN"/>
              </w:rPr>
            </w:pPr>
            <w:r w:rsidRPr="00012220">
              <w:rPr>
                <w:rFonts w:hint="eastAsia"/>
                <w:lang w:eastAsia="zh-CN"/>
              </w:rPr>
              <w:t xml:space="preserve">FFS whether to </w:t>
            </w:r>
            <w:r w:rsidRPr="00012220">
              <w:rPr>
                <w:rFonts w:hint="eastAsia"/>
                <w:lang w:val="en-US" w:eastAsia="zh-CN"/>
              </w:rPr>
              <w:t>d</w:t>
            </w:r>
            <w:proofErr w:type="spellStart"/>
            <w:r w:rsidRPr="00012220">
              <w:rPr>
                <w:rFonts w:hint="eastAsia"/>
                <w:lang w:eastAsia="zh-CN"/>
              </w:rPr>
              <w:t>efine</w:t>
            </w:r>
            <w:proofErr w:type="spellEnd"/>
            <w:r w:rsidRPr="00012220">
              <w:rPr>
                <w:rFonts w:hint="eastAsia"/>
                <w:lang w:eastAsia="zh-CN"/>
              </w:rPr>
              <w:t xml:space="preserve"> new gradual timing adjustment requirements for NTN UE </w:t>
            </w:r>
          </w:p>
          <w:p w14:paraId="665BABE3" w14:textId="77777777" w:rsidR="00012220" w:rsidRPr="00012220" w:rsidRDefault="00012220" w:rsidP="00012220">
            <w:pPr>
              <w:numPr>
                <w:ilvl w:val="2"/>
                <w:numId w:val="38"/>
              </w:numPr>
              <w:spacing w:after="0"/>
              <w:jc w:val="both"/>
              <w:rPr>
                <w:lang w:val="en-US" w:eastAsia="zh-CN"/>
              </w:rPr>
            </w:pPr>
            <w:r w:rsidRPr="00012220">
              <w:rPr>
                <w:rFonts w:hint="eastAsia"/>
                <w:lang w:val="en-US" w:eastAsia="zh-CN"/>
              </w:rPr>
              <w:t xml:space="preserve">FFS whether and how to count the maximum delay variation for the round trip </w:t>
            </w:r>
            <w:proofErr w:type="gramStart"/>
            <w:r w:rsidRPr="00012220">
              <w:rPr>
                <w:rFonts w:hint="eastAsia"/>
                <w:lang w:val="en-US" w:eastAsia="zh-CN"/>
              </w:rPr>
              <w:t>delay;</w:t>
            </w:r>
            <w:proofErr w:type="gramEnd"/>
            <w:r w:rsidRPr="00012220">
              <w:rPr>
                <w:rFonts w:hint="eastAsia"/>
                <w:lang w:val="en-US" w:eastAsia="zh-CN"/>
              </w:rPr>
              <w:t xml:space="preserve"> </w:t>
            </w:r>
          </w:p>
          <w:p w14:paraId="65DE1368" w14:textId="77777777" w:rsidR="00012220" w:rsidRPr="00012220" w:rsidRDefault="00012220" w:rsidP="00012220">
            <w:pPr>
              <w:numPr>
                <w:ilvl w:val="2"/>
                <w:numId w:val="38"/>
              </w:numPr>
              <w:spacing w:after="0"/>
              <w:jc w:val="both"/>
              <w:rPr>
                <w:lang w:val="en-US" w:eastAsia="zh-CN"/>
              </w:rPr>
            </w:pPr>
            <w:r w:rsidRPr="00012220">
              <w:rPr>
                <w:rFonts w:hint="eastAsia"/>
                <w:lang w:eastAsia="zh-CN"/>
              </w:rPr>
              <w:t xml:space="preserve">FFS: whether define different requirements for different NTN topologies in terms of, </w:t>
            </w:r>
            <w:proofErr w:type="gramStart"/>
            <w:r w:rsidRPr="00012220">
              <w:rPr>
                <w:rFonts w:hint="eastAsia"/>
                <w:lang w:eastAsia="zh-CN"/>
              </w:rPr>
              <w:t>e.g.</w:t>
            </w:r>
            <w:proofErr w:type="gramEnd"/>
            <w:r w:rsidRPr="00012220">
              <w:rPr>
                <w:rFonts w:hint="eastAsia"/>
                <w:lang w:eastAsia="zh-CN"/>
              </w:rPr>
              <w:t xml:space="preserve"> GEO, MEO, LEO, HAPS, HIBS, altitude, elevation angles for feeder/service links, UE speed, etc;</w:t>
            </w:r>
          </w:p>
          <w:p w14:paraId="139B64DC" w14:textId="1DC380B6" w:rsidR="00012220" w:rsidRPr="00012220" w:rsidRDefault="00012220" w:rsidP="00012220">
            <w:pPr>
              <w:numPr>
                <w:ilvl w:val="2"/>
                <w:numId w:val="38"/>
              </w:numPr>
              <w:spacing w:after="0"/>
              <w:jc w:val="both"/>
              <w:rPr>
                <w:lang w:val="en-US" w:eastAsia="zh-CN"/>
              </w:rPr>
            </w:pPr>
            <w:r w:rsidRPr="00012220">
              <w:rPr>
                <w:rFonts w:hint="eastAsia"/>
                <w:lang w:eastAsia="zh-CN"/>
              </w:rPr>
              <w:t xml:space="preserve">FFS the reference timing for the </w:t>
            </w:r>
            <w:r w:rsidRPr="00012220">
              <w:rPr>
                <w:rFonts w:hint="eastAsia"/>
                <w:lang w:val="en-US" w:eastAsia="zh-CN"/>
              </w:rPr>
              <w:t>Gradual timing adjustment in NTN</w:t>
            </w:r>
          </w:p>
          <w:p w14:paraId="4B790ADC" w14:textId="77777777" w:rsidR="00012220" w:rsidRPr="00012220" w:rsidRDefault="00012220" w:rsidP="00012220">
            <w:pPr>
              <w:numPr>
                <w:ilvl w:val="2"/>
                <w:numId w:val="38"/>
              </w:numPr>
              <w:spacing w:after="0"/>
              <w:jc w:val="both"/>
              <w:rPr>
                <w:lang w:val="en-US" w:eastAsia="zh-CN"/>
              </w:rPr>
            </w:pPr>
            <w:r w:rsidRPr="00012220">
              <w:rPr>
                <w:rFonts w:hint="eastAsia"/>
                <w:lang w:eastAsia="zh-CN"/>
              </w:rPr>
              <w:t>One shot timing adjustment</w:t>
            </w:r>
          </w:p>
          <w:p w14:paraId="7DA289F0" w14:textId="77777777" w:rsidR="00012220" w:rsidRPr="00012220" w:rsidRDefault="00012220" w:rsidP="00012220">
            <w:pPr>
              <w:numPr>
                <w:ilvl w:val="3"/>
                <w:numId w:val="38"/>
              </w:numPr>
              <w:spacing w:after="0"/>
              <w:jc w:val="both"/>
              <w:rPr>
                <w:lang w:val="en-US" w:eastAsia="zh-CN"/>
              </w:rPr>
            </w:pPr>
            <w:r w:rsidRPr="00012220">
              <w:rPr>
                <w:rFonts w:hint="eastAsia"/>
                <w:lang w:eastAsia="zh-CN"/>
              </w:rPr>
              <w:t>Not introduce one shot timing adjustment requirement for NTN UE</w:t>
            </w:r>
          </w:p>
          <w:p w14:paraId="19F0AD68" w14:textId="108C7EC9" w:rsidR="00012220" w:rsidRDefault="00012220" w:rsidP="00012220">
            <w:pPr>
              <w:spacing w:after="0"/>
              <w:jc w:val="both"/>
              <w:rPr>
                <w:b/>
                <w:bCs/>
                <w:u w:val="single"/>
                <w:lang w:eastAsia="zh-CN"/>
              </w:rPr>
            </w:pPr>
            <w:r w:rsidRPr="00012220">
              <w:rPr>
                <w:rFonts w:hint="eastAsia"/>
                <w:b/>
                <w:bCs/>
                <w:u w:val="single"/>
                <w:lang w:eastAsia="zh-CN"/>
              </w:rPr>
              <w:t>WF on TA adjustment accuracy requirement</w:t>
            </w:r>
          </w:p>
          <w:p w14:paraId="333446F4" w14:textId="77777777" w:rsidR="00012220" w:rsidRPr="00012220" w:rsidRDefault="00012220" w:rsidP="00012220">
            <w:pPr>
              <w:numPr>
                <w:ilvl w:val="0"/>
                <w:numId w:val="39"/>
              </w:numPr>
              <w:spacing w:after="0"/>
              <w:jc w:val="both"/>
              <w:rPr>
                <w:lang w:val="en-US" w:eastAsia="zh-CN"/>
              </w:rPr>
            </w:pPr>
            <w:r w:rsidRPr="00012220">
              <w:rPr>
                <w:rFonts w:hint="eastAsia"/>
                <w:lang w:val="en-US" w:eastAsia="zh-CN"/>
              </w:rPr>
              <w:t xml:space="preserve">In </w:t>
            </w:r>
            <w:proofErr w:type="spellStart"/>
            <w:r w:rsidRPr="00012220">
              <w:rPr>
                <w:rFonts w:hint="eastAsia"/>
                <w:lang w:val="en-US" w:eastAsia="zh-CN"/>
              </w:rPr>
              <w:t>RRC_idle</w:t>
            </w:r>
            <w:proofErr w:type="spellEnd"/>
            <w:r w:rsidRPr="00012220">
              <w:rPr>
                <w:rFonts w:hint="eastAsia"/>
                <w:lang w:val="en-US" w:eastAsia="zh-CN"/>
              </w:rPr>
              <w:t xml:space="preserve"> mode</w:t>
            </w:r>
          </w:p>
          <w:p w14:paraId="7792D2EF" w14:textId="77777777" w:rsidR="00012220" w:rsidRPr="00012220" w:rsidRDefault="00012220" w:rsidP="00012220">
            <w:pPr>
              <w:numPr>
                <w:ilvl w:val="1"/>
                <w:numId w:val="39"/>
              </w:numPr>
              <w:spacing w:after="0"/>
              <w:jc w:val="both"/>
              <w:rPr>
                <w:lang w:val="en-US" w:eastAsia="zh-CN"/>
              </w:rPr>
            </w:pPr>
            <w:r w:rsidRPr="00012220">
              <w:rPr>
                <w:rFonts w:hint="eastAsia"/>
                <w:lang w:val="en-US" w:eastAsia="zh-CN"/>
              </w:rPr>
              <w:t xml:space="preserve">FFS whether to define TA adjustment accuracy </w:t>
            </w:r>
            <w:proofErr w:type="gramStart"/>
            <w:r w:rsidRPr="00012220">
              <w:rPr>
                <w:rFonts w:hint="eastAsia"/>
                <w:lang w:val="en-US" w:eastAsia="zh-CN"/>
              </w:rPr>
              <w:t>requirement;</w:t>
            </w:r>
            <w:proofErr w:type="gramEnd"/>
          </w:p>
          <w:p w14:paraId="56B301ED" w14:textId="77777777" w:rsidR="00012220" w:rsidRPr="00012220" w:rsidRDefault="00012220" w:rsidP="00012220">
            <w:pPr>
              <w:numPr>
                <w:ilvl w:val="1"/>
                <w:numId w:val="39"/>
              </w:numPr>
              <w:spacing w:after="0"/>
              <w:jc w:val="both"/>
              <w:rPr>
                <w:lang w:val="en-US" w:eastAsia="zh-CN"/>
              </w:rPr>
            </w:pPr>
            <w:r w:rsidRPr="00012220">
              <w:rPr>
                <w:rFonts w:hint="eastAsia"/>
                <w:lang w:val="en-US" w:eastAsia="zh-CN"/>
              </w:rPr>
              <w:t xml:space="preserve">In RRC_CONNECTED mode </w:t>
            </w:r>
          </w:p>
          <w:p w14:paraId="2C5DB88A" w14:textId="77777777" w:rsidR="00012220" w:rsidRPr="00012220" w:rsidRDefault="00012220" w:rsidP="00012220">
            <w:pPr>
              <w:numPr>
                <w:ilvl w:val="2"/>
                <w:numId w:val="39"/>
              </w:numPr>
              <w:spacing w:after="0"/>
              <w:jc w:val="both"/>
              <w:rPr>
                <w:lang w:val="en-US" w:eastAsia="zh-CN"/>
              </w:rPr>
            </w:pPr>
            <w:r w:rsidRPr="00012220">
              <w:rPr>
                <w:rFonts w:hint="eastAsia"/>
                <w:lang w:val="en-US" w:eastAsia="zh-CN"/>
              </w:rPr>
              <w:t xml:space="preserve">Option 1: </w:t>
            </w:r>
            <w:r w:rsidRPr="00012220">
              <w:rPr>
                <w:rFonts w:hint="eastAsia"/>
                <w:lang w:eastAsia="zh-CN"/>
              </w:rPr>
              <w:t>Reuse the existing TA adjustment accuracy requirement defined in TS 38.133 with considering of UL timing quantization accuracy.</w:t>
            </w:r>
          </w:p>
          <w:p w14:paraId="227D5F00" w14:textId="77777777" w:rsidR="00012220" w:rsidRPr="00012220" w:rsidRDefault="00012220" w:rsidP="00012220">
            <w:pPr>
              <w:numPr>
                <w:ilvl w:val="2"/>
                <w:numId w:val="39"/>
              </w:numPr>
              <w:spacing w:after="0"/>
              <w:jc w:val="both"/>
              <w:rPr>
                <w:lang w:val="en-US" w:eastAsia="zh-CN"/>
              </w:rPr>
            </w:pPr>
            <w:r w:rsidRPr="00012220">
              <w:rPr>
                <w:rFonts w:hint="eastAsia"/>
                <w:lang w:eastAsia="zh-CN"/>
              </w:rPr>
              <w:t>Option 2: FFS on whether relax the TA adjustment accuracy requirement.</w:t>
            </w:r>
          </w:p>
          <w:p w14:paraId="3EB246CF" w14:textId="77777777" w:rsidR="00012220" w:rsidRPr="00012220" w:rsidRDefault="00012220" w:rsidP="00012220">
            <w:pPr>
              <w:numPr>
                <w:ilvl w:val="3"/>
                <w:numId w:val="39"/>
              </w:numPr>
              <w:spacing w:after="0"/>
              <w:jc w:val="both"/>
              <w:rPr>
                <w:lang w:val="en-US" w:eastAsia="zh-CN"/>
              </w:rPr>
            </w:pPr>
            <w:r w:rsidRPr="00012220">
              <w:rPr>
                <w:rFonts w:hint="eastAsia"/>
                <w:lang w:eastAsia="zh-CN"/>
              </w:rPr>
              <w:t xml:space="preserve">FFS on UE position and satellite position estimation </w:t>
            </w:r>
            <w:proofErr w:type="gramStart"/>
            <w:r w:rsidRPr="00012220">
              <w:rPr>
                <w:rFonts w:hint="eastAsia"/>
                <w:lang w:eastAsia="zh-CN"/>
              </w:rPr>
              <w:t>error;</w:t>
            </w:r>
            <w:proofErr w:type="gramEnd"/>
          </w:p>
          <w:p w14:paraId="71EA674F" w14:textId="5A123D2E" w:rsidR="00012220" w:rsidRPr="00012220" w:rsidRDefault="00012220" w:rsidP="002B01EC">
            <w:pPr>
              <w:numPr>
                <w:ilvl w:val="3"/>
                <w:numId w:val="39"/>
              </w:numPr>
              <w:spacing w:after="0"/>
              <w:jc w:val="both"/>
              <w:rPr>
                <w:lang w:val="en-US" w:eastAsia="zh-CN"/>
              </w:rPr>
            </w:pPr>
            <w:r w:rsidRPr="00012220">
              <w:rPr>
                <w:rFonts w:hint="eastAsia"/>
                <w:lang w:eastAsia="zh-CN"/>
              </w:rPr>
              <w:t>FFS on propagation delay change from a slot when UE received timing advance command to a slot when the indicated TA.</w:t>
            </w:r>
          </w:p>
        </w:tc>
      </w:tr>
    </w:tbl>
    <w:p w14:paraId="30BFF4E3" w14:textId="77777777" w:rsidR="00012220" w:rsidRDefault="00012220" w:rsidP="00B610C9">
      <w:pPr>
        <w:jc w:val="both"/>
        <w:rPr>
          <w:lang w:val="en-US" w:eastAsia="zh-CN"/>
        </w:rPr>
      </w:pPr>
    </w:p>
    <w:p w14:paraId="52BABC71" w14:textId="28827B46" w:rsidR="002B01EC" w:rsidRDefault="002B01EC" w:rsidP="00B610C9">
      <w:pPr>
        <w:jc w:val="both"/>
        <w:rPr>
          <w:lang w:val="en-US" w:eastAsia="zh-CN"/>
        </w:rPr>
      </w:pPr>
      <w:r>
        <w:rPr>
          <w:lang w:val="en-US" w:eastAsia="zh-CN"/>
        </w:rPr>
        <w:t xml:space="preserve">In this contribution, we discuss </w:t>
      </w:r>
      <w:r w:rsidR="00012220" w:rsidRPr="00012220">
        <w:rPr>
          <w:rFonts w:hint="eastAsia"/>
          <w:lang w:eastAsia="zh-CN"/>
        </w:rPr>
        <w:t>timing requirements for NR NTN</w:t>
      </w:r>
      <w:r>
        <w:rPr>
          <w:lang w:val="en-US" w:eastAsia="zh-CN"/>
        </w:rPr>
        <w:t>.</w:t>
      </w:r>
    </w:p>
    <w:p w14:paraId="11114A88" w14:textId="15A86BFF" w:rsidR="00712CC1" w:rsidRDefault="00C4538E" w:rsidP="00712CC1">
      <w:pPr>
        <w:pStyle w:val="Heading1"/>
        <w:numPr>
          <w:ilvl w:val="0"/>
          <w:numId w:val="10"/>
        </w:numPr>
        <w:pBdr>
          <w:top w:val="single" w:sz="12" w:space="2" w:color="auto"/>
        </w:pBdr>
        <w:tabs>
          <w:tab w:val="num" w:pos="45"/>
        </w:tabs>
        <w:jc w:val="both"/>
        <w:rPr>
          <w:sz w:val="32"/>
        </w:rPr>
      </w:pPr>
      <w:r w:rsidRPr="00C4538E">
        <w:rPr>
          <w:sz w:val="32"/>
        </w:rPr>
        <w:t>UE specific TA estimation error</w:t>
      </w:r>
    </w:p>
    <w:p w14:paraId="160A2EF0" w14:textId="426001B0" w:rsidR="003506CD" w:rsidRDefault="003506CD" w:rsidP="002B01EC">
      <w:pPr>
        <w:jc w:val="both"/>
        <w:rPr>
          <w:lang w:eastAsia="zh-CN"/>
        </w:rPr>
      </w:pPr>
      <w:r>
        <w:rPr>
          <w:lang w:val="en-US" w:eastAsia="zh-CN"/>
        </w:rPr>
        <w:t xml:space="preserve">Regarding the UE specific TA estimation, it was agreed that </w:t>
      </w:r>
      <w:r w:rsidR="00012220" w:rsidRPr="00012220">
        <w:rPr>
          <w:rFonts w:hint="eastAsia"/>
          <w:lang w:eastAsia="zh-CN"/>
        </w:rPr>
        <w:t>UE specific TA estimation accuracy is counted into the UE transmit timing error requirement</w:t>
      </w:r>
      <w:r>
        <w:rPr>
          <w:lang w:eastAsia="zh-CN"/>
        </w:rPr>
        <w:t xml:space="preserve">. Since the UE specific TA estimation is based on the RTT derived from UE position and satellite position, the </w:t>
      </w:r>
      <w:r w:rsidR="00012220" w:rsidRPr="00012220">
        <w:rPr>
          <w:rFonts w:hint="eastAsia"/>
          <w:lang w:eastAsia="zh-CN"/>
        </w:rPr>
        <w:t>UE specific TA estimation accuracy</w:t>
      </w:r>
      <w:r>
        <w:rPr>
          <w:lang w:eastAsia="zh-CN"/>
        </w:rPr>
        <w:t xml:space="preserve"> is up to the GNSS positioning accuracy and ephemeris </w:t>
      </w:r>
      <w:r>
        <w:rPr>
          <w:lang w:eastAsia="zh-CN"/>
        </w:rPr>
        <w:lastRenderedPageBreak/>
        <w:t>accuracy. In TS38.171, the worst case of minimum requirement for GNSS positioning accuracy has been defined as below,</w:t>
      </w:r>
    </w:p>
    <w:p w14:paraId="782D932D" w14:textId="17FAEA3C" w:rsidR="003506CD" w:rsidRDefault="003506CD" w:rsidP="003506CD">
      <w:pPr>
        <w:jc w:val="center"/>
        <w:rPr>
          <w:lang w:val="en-US" w:eastAsia="zh-CN"/>
        </w:rPr>
      </w:pPr>
      <w:r>
        <w:rPr>
          <w:noProof/>
          <w:lang w:val="en-US" w:eastAsia="zh-CN"/>
        </w:rPr>
        <w:drawing>
          <wp:inline distT="0" distB="0" distL="0" distR="0" wp14:anchorId="0FF8C422" wp14:editId="00570864">
            <wp:extent cx="4355292" cy="316288"/>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3902" cy="324175"/>
                    </a:xfrm>
                    <a:prstGeom prst="rect">
                      <a:avLst/>
                    </a:prstGeom>
                  </pic:spPr>
                </pic:pic>
              </a:graphicData>
            </a:graphic>
          </wp:inline>
        </w:drawing>
      </w:r>
    </w:p>
    <w:p w14:paraId="1FDD733C" w14:textId="288BF67B" w:rsidR="003506CD" w:rsidRDefault="003506CD" w:rsidP="002B01EC">
      <w:pPr>
        <w:jc w:val="both"/>
        <w:rPr>
          <w:lang w:val="en-US" w:eastAsia="zh-CN"/>
        </w:rPr>
      </w:pPr>
      <w:r>
        <w:rPr>
          <w:lang w:val="en-US" w:eastAsia="zh-CN"/>
        </w:rPr>
        <w:t xml:space="preserve">Since different UE has different GNSS implementations and this NTN WI is not targeted to </w:t>
      </w:r>
      <w:r w:rsidR="00DA3F1F">
        <w:rPr>
          <w:lang w:val="en-US" w:eastAsia="zh-CN"/>
        </w:rPr>
        <w:t xml:space="preserve">specify </w:t>
      </w:r>
      <w:r>
        <w:rPr>
          <w:lang w:val="en-US" w:eastAsia="zh-CN"/>
        </w:rPr>
        <w:t>the UE GNSS implementation, we propose to use the worst case of GNSS positioning accuracy requirement in TS38.171 as baseline to define the UE timing requirement in NTN.</w:t>
      </w:r>
    </w:p>
    <w:p w14:paraId="0C8B95DC" w14:textId="767DF68D" w:rsidR="003506CD" w:rsidRDefault="003506CD" w:rsidP="002B01EC">
      <w:pPr>
        <w:jc w:val="both"/>
        <w:rPr>
          <w:b/>
          <w:bCs/>
          <w:i/>
          <w:iCs/>
          <w:lang w:val="en-US" w:eastAsia="zh-CN"/>
        </w:rPr>
      </w:pPr>
      <w:r w:rsidRPr="003506CD">
        <w:rPr>
          <w:b/>
          <w:bCs/>
          <w:i/>
          <w:iCs/>
          <w:lang w:val="en-US" w:eastAsia="zh-CN"/>
        </w:rPr>
        <w:t>Proposal 1: use the worst case of GNSS positioning accuracy requirement (i.e., 2-D position error = 100m) in TS38.171 as baseline to define the UE timing requirement in NTN.</w:t>
      </w:r>
    </w:p>
    <w:p w14:paraId="4DD31EB7" w14:textId="77777777" w:rsidR="003506CD" w:rsidRDefault="003506CD" w:rsidP="002B01EC">
      <w:pPr>
        <w:jc w:val="both"/>
        <w:rPr>
          <w:lang w:val="en-US" w:eastAsia="zh-CN"/>
        </w:rPr>
      </w:pPr>
      <w:r>
        <w:rPr>
          <w:lang w:val="en-US" w:eastAsia="zh-CN"/>
        </w:rPr>
        <w:t>As agreed in RAN1, the ephemeris information could be:</w:t>
      </w:r>
    </w:p>
    <w:tbl>
      <w:tblPr>
        <w:tblStyle w:val="TableGrid"/>
        <w:tblW w:w="0" w:type="auto"/>
        <w:tblLook w:val="04A0" w:firstRow="1" w:lastRow="0" w:firstColumn="1" w:lastColumn="0" w:noHBand="0" w:noVBand="1"/>
      </w:tblPr>
      <w:tblGrid>
        <w:gridCol w:w="9629"/>
      </w:tblGrid>
      <w:tr w:rsidR="003506CD" w14:paraId="5B8CE0F8" w14:textId="77777777" w:rsidTr="003506CD">
        <w:tc>
          <w:tcPr>
            <w:tcW w:w="9629" w:type="dxa"/>
          </w:tcPr>
          <w:p w14:paraId="469F685A" w14:textId="77777777" w:rsidR="003506CD" w:rsidRDefault="003506CD" w:rsidP="003506CD">
            <w:pPr>
              <w:spacing w:after="0"/>
              <w:rPr>
                <w:lang w:eastAsia="x-none"/>
              </w:rPr>
            </w:pPr>
            <w:r w:rsidRPr="00CA507B">
              <w:rPr>
                <w:highlight w:val="green"/>
                <w:lang w:eastAsia="x-none"/>
              </w:rPr>
              <w:t>Agreement:</w:t>
            </w:r>
          </w:p>
          <w:p w14:paraId="6C7331DD" w14:textId="77777777" w:rsidR="003506CD" w:rsidRPr="002E2F2F" w:rsidRDefault="003506CD" w:rsidP="003506CD">
            <w:pPr>
              <w:pStyle w:val="BodyText"/>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1A4CDE14" w14:textId="77777777" w:rsidR="003506CD" w:rsidRPr="002E2F2F" w:rsidRDefault="003506CD" w:rsidP="003506CD">
            <w:pPr>
              <w:pStyle w:val="BodyText"/>
              <w:numPr>
                <w:ilvl w:val="0"/>
                <w:numId w:val="43"/>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1F0633C" w14:textId="77777777" w:rsidR="003506CD" w:rsidRPr="002E2F2F" w:rsidRDefault="003506CD" w:rsidP="003506CD">
            <w:pPr>
              <w:pStyle w:val="BodyText"/>
              <w:numPr>
                <w:ilvl w:val="1"/>
                <w:numId w:val="43"/>
              </w:numPr>
              <w:spacing w:after="0"/>
              <w:rPr>
                <w:lang w:eastAsia="zh-TW"/>
              </w:rPr>
            </w:pPr>
            <w:r w:rsidRPr="002E2F2F">
              <w:rPr>
                <w:lang w:eastAsia="zh-TW"/>
              </w:rPr>
              <w:t xml:space="preserve">position </w:t>
            </w:r>
            <w:proofErr w:type="gramStart"/>
            <w:r w:rsidRPr="002E2F2F">
              <w:rPr>
                <w:lang w:eastAsia="zh-TW"/>
              </w:rPr>
              <w:t>X,Y</w:t>
            </w:r>
            <w:proofErr w:type="gramEnd"/>
            <w:r w:rsidRPr="002E2F2F">
              <w:rPr>
                <w:lang w:eastAsia="zh-TW"/>
              </w:rPr>
              <w:t xml:space="preserve">,Z in ECEF (m)  </w:t>
            </w:r>
          </w:p>
          <w:p w14:paraId="4E1BB097" w14:textId="77777777" w:rsidR="003506CD" w:rsidRPr="002E2F2F" w:rsidRDefault="003506CD" w:rsidP="003506CD">
            <w:pPr>
              <w:pStyle w:val="BodyText"/>
              <w:numPr>
                <w:ilvl w:val="1"/>
                <w:numId w:val="43"/>
              </w:numPr>
              <w:spacing w:after="0"/>
              <w:rPr>
                <w:lang w:eastAsia="zh-TW"/>
              </w:rPr>
            </w:pPr>
            <w:r w:rsidRPr="002E2F2F">
              <w:rPr>
                <w:lang w:eastAsia="zh-TW"/>
              </w:rPr>
              <w:t xml:space="preserve">velocity </w:t>
            </w:r>
            <w:proofErr w:type="gramStart"/>
            <w:r w:rsidRPr="002E2F2F">
              <w:rPr>
                <w:lang w:eastAsia="zh-TW"/>
              </w:rPr>
              <w:t>VX,VY</w:t>
            </w:r>
            <w:proofErr w:type="gramEnd"/>
            <w:r w:rsidRPr="002E2F2F">
              <w:rPr>
                <w:lang w:eastAsia="zh-TW"/>
              </w:rPr>
              <w:t>,VZ in ECEF (m/s)</w:t>
            </w:r>
          </w:p>
          <w:p w14:paraId="175268C0" w14:textId="77777777" w:rsidR="003506CD" w:rsidRPr="002E2F2F" w:rsidRDefault="003506CD" w:rsidP="003506CD">
            <w:pPr>
              <w:pStyle w:val="ListParagraph"/>
              <w:widowControl/>
              <w:numPr>
                <w:ilvl w:val="0"/>
                <w:numId w:val="43"/>
              </w:numPr>
              <w:autoSpaceDE/>
              <w:autoSpaceDN/>
              <w:adjustRightInd/>
              <w:spacing w:line="240" w:lineRule="auto"/>
              <w:ind w:firstLine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4F8943B3" w14:textId="77777777" w:rsidR="003506CD" w:rsidRPr="002E2F2F" w:rsidRDefault="003506CD" w:rsidP="003506CD">
            <w:pPr>
              <w:pStyle w:val="BodyText"/>
              <w:numPr>
                <w:ilvl w:val="1"/>
                <w:numId w:val="43"/>
              </w:numPr>
              <w:spacing w:after="0"/>
              <w:rPr>
                <w:lang w:eastAsia="zh-TW"/>
              </w:rPr>
            </w:pPr>
            <w:r w:rsidRPr="002E2F2F">
              <w:rPr>
                <w:lang w:eastAsia="zh-TW"/>
              </w:rPr>
              <w:t xml:space="preserve">Semi-major axis α [m] </w:t>
            </w:r>
          </w:p>
          <w:p w14:paraId="5FF6FB79" w14:textId="77777777" w:rsidR="003506CD" w:rsidRPr="002E2F2F" w:rsidRDefault="003506CD" w:rsidP="003506CD">
            <w:pPr>
              <w:pStyle w:val="BodyText"/>
              <w:numPr>
                <w:ilvl w:val="1"/>
                <w:numId w:val="43"/>
              </w:numPr>
              <w:spacing w:after="0"/>
              <w:rPr>
                <w:lang w:eastAsia="zh-TW"/>
              </w:rPr>
            </w:pPr>
            <w:r w:rsidRPr="002E2F2F">
              <w:rPr>
                <w:lang w:eastAsia="zh-TW"/>
              </w:rPr>
              <w:t xml:space="preserve">Eccentricity e </w:t>
            </w:r>
          </w:p>
          <w:p w14:paraId="211A3BCF" w14:textId="77777777" w:rsidR="003506CD" w:rsidRPr="002E2F2F" w:rsidRDefault="003506CD" w:rsidP="003506CD">
            <w:pPr>
              <w:pStyle w:val="BodyText"/>
              <w:numPr>
                <w:ilvl w:val="1"/>
                <w:numId w:val="43"/>
              </w:numPr>
              <w:spacing w:after="0"/>
              <w:rPr>
                <w:lang w:eastAsia="zh-TW"/>
              </w:rPr>
            </w:pPr>
            <w:r w:rsidRPr="002E2F2F">
              <w:rPr>
                <w:lang w:eastAsia="zh-TW"/>
              </w:rPr>
              <w:t xml:space="preserve">Argument of periapsis ω [rad] </w:t>
            </w:r>
          </w:p>
          <w:p w14:paraId="0675286E" w14:textId="77777777" w:rsidR="003506CD" w:rsidRPr="002E2F2F" w:rsidRDefault="003506CD" w:rsidP="003506CD">
            <w:pPr>
              <w:pStyle w:val="BodyText"/>
              <w:numPr>
                <w:ilvl w:val="1"/>
                <w:numId w:val="43"/>
              </w:numPr>
              <w:spacing w:after="0"/>
              <w:rPr>
                <w:lang w:eastAsia="zh-TW"/>
              </w:rPr>
            </w:pPr>
            <w:r w:rsidRPr="002E2F2F">
              <w:rPr>
                <w:lang w:eastAsia="zh-TW"/>
              </w:rPr>
              <w:t xml:space="preserve">Longitude of ascending node Ω [rad] </w:t>
            </w:r>
          </w:p>
          <w:p w14:paraId="579CA83A" w14:textId="77777777" w:rsidR="003506CD" w:rsidRPr="002E2F2F" w:rsidRDefault="003506CD" w:rsidP="003506CD">
            <w:pPr>
              <w:pStyle w:val="BodyText"/>
              <w:numPr>
                <w:ilvl w:val="1"/>
                <w:numId w:val="43"/>
              </w:numPr>
              <w:spacing w:after="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2FEE8F9D" w14:textId="77777777" w:rsidR="003506CD" w:rsidRPr="002E2F2F" w:rsidRDefault="003506CD" w:rsidP="003506CD">
            <w:pPr>
              <w:pStyle w:val="BodyText"/>
              <w:numPr>
                <w:ilvl w:val="1"/>
                <w:numId w:val="43"/>
              </w:numPr>
              <w:spacing w:after="0"/>
              <w:rPr>
                <w:lang w:eastAsia="zh-TW"/>
              </w:rPr>
            </w:pPr>
            <w:r w:rsidRPr="002E2F2F">
              <w:rPr>
                <w:lang w:eastAsia="zh-TW"/>
              </w:rPr>
              <w:t>Mean anomaly M [rad] at epoch time t</w:t>
            </w:r>
            <w:r w:rsidRPr="002E2F2F">
              <w:rPr>
                <w:vertAlign w:val="subscript"/>
                <w:lang w:eastAsia="zh-TW"/>
              </w:rPr>
              <w:t>o</w:t>
            </w:r>
          </w:p>
          <w:p w14:paraId="6E084C01" w14:textId="77777777" w:rsidR="003506CD" w:rsidRPr="002E2F2F" w:rsidRDefault="003506CD" w:rsidP="003506CD">
            <w:pPr>
              <w:pStyle w:val="BodyText"/>
              <w:numPr>
                <w:ilvl w:val="2"/>
                <w:numId w:val="43"/>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F58B7A0" w14:textId="77777777" w:rsidR="003506CD" w:rsidRPr="002E2F2F" w:rsidRDefault="003506CD" w:rsidP="003506CD">
            <w:pPr>
              <w:pStyle w:val="BodyText"/>
              <w:numPr>
                <w:ilvl w:val="0"/>
                <w:numId w:val="43"/>
              </w:numPr>
              <w:spacing w:after="0"/>
              <w:rPr>
                <w:lang w:eastAsia="zh-TW"/>
              </w:rPr>
            </w:pPr>
            <w:r w:rsidRPr="002E2F2F">
              <w:rPr>
                <w:lang w:eastAsia="zh-TW"/>
              </w:rPr>
              <w:t>FFS: The field size for each parameter</w:t>
            </w:r>
          </w:p>
          <w:p w14:paraId="1989594F" w14:textId="77777777" w:rsidR="003506CD" w:rsidRPr="002E2F2F" w:rsidRDefault="003506CD" w:rsidP="003506CD">
            <w:pPr>
              <w:pStyle w:val="BodyText"/>
              <w:numPr>
                <w:ilvl w:val="0"/>
                <w:numId w:val="43"/>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5E5991F4" w14:textId="15E97E46" w:rsidR="003506CD" w:rsidRPr="003506CD" w:rsidRDefault="003506CD" w:rsidP="003506CD">
            <w:pPr>
              <w:pStyle w:val="BodyText"/>
              <w:numPr>
                <w:ilvl w:val="0"/>
                <w:numId w:val="43"/>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643A649A" w14:textId="6B37FFB4" w:rsidR="003506CD" w:rsidRPr="00565558" w:rsidRDefault="003506CD" w:rsidP="003506CD">
            <w:pPr>
              <w:spacing w:after="0"/>
              <w:rPr>
                <w:u w:val="single"/>
                <w:lang w:eastAsia="x-none"/>
              </w:rPr>
            </w:pPr>
            <w:r w:rsidRPr="00565558">
              <w:rPr>
                <w:u w:val="single"/>
                <w:lang w:eastAsia="x-none"/>
              </w:rPr>
              <w:t>Conclusion:</w:t>
            </w:r>
          </w:p>
          <w:p w14:paraId="4B356C69" w14:textId="2D411755" w:rsidR="003506CD" w:rsidRPr="003506CD" w:rsidRDefault="003506CD" w:rsidP="003506CD">
            <w:pPr>
              <w:spacing w:after="0"/>
              <w:rPr>
                <w:lang w:eastAsia="x-none"/>
              </w:rPr>
            </w:pPr>
            <w:r w:rsidRPr="00D76BFA">
              <w:rPr>
                <w:lang w:eastAsia="x-none"/>
              </w:rPr>
              <w:t>The orbital propagator model to be used at UE side can be left to implementation.</w:t>
            </w:r>
          </w:p>
        </w:tc>
      </w:tr>
    </w:tbl>
    <w:p w14:paraId="59686D84" w14:textId="399E0152" w:rsidR="003506CD" w:rsidRDefault="003506CD" w:rsidP="002B01EC">
      <w:pPr>
        <w:jc w:val="both"/>
        <w:rPr>
          <w:lang w:val="en-US" w:eastAsia="zh-CN"/>
        </w:rPr>
      </w:pPr>
      <w:r>
        <w:rPr>
          <w:lang w:val="en-US" w:eastAsia="zh-CN"/>
        </w:rPr>
        <w:t xml:space="preserve"> </w:t>
      </w:r>
    </w:p>
    <w:p w14:paraId="7DA581F9" w14:textId="7109FD09" w:rsidR="003506CD" w:rsidRDefault="003506CD" w:rsidP="002B01EC">
      <w:pPr>
        <w:jc w:val="both"/>
        <w:rPr>
          <w:lang w:eastAsia="x-none"/>
        </w:rPr>
      </w:pPr>
      <w:r>
        <w:rPr>
          <w:lang w:val="en-US" w:eastAsia="zh-CN"/>
        </w:rPr>
        <w:t xml:space="preserve">The ephemeris information is broadcasted by network and </w:t>
      </w:r>
      <w:r w:rsidR="00276F81">
        <w:rPr>
          <w:lang w:val="en-US" w:eastAsia="zh-CN"/>
        </w:rPr>
        <w:t xml:space="preserve">therefore the ephemeris accuracy information is also up to network implementation. UE could use the obtained ephemeris information to calculate the satellite position, but RAN1 agreed that </w:t>
      </w:r>
      <w:r w:rsidR="00276F81" w:rsidRPr="00D76BFA">
        <w:rPr>
          <w:lang w:eastAsia="x-none"/>
        </w:rPr>
        <w:t>orbital propagator model to be used at UE side can be left to implementation</w:t>
      </w:r>
      <w:r w:rsidR="00276F81">
        <w:rPr>
          <w:lang w:eastAsia="x-none"/>
        </w:rPr>
        <w:t xml:space="preserve">. </w:t>
      </w:r>
    </w:p>
    <w:p w14:paraId="273D2840" w14:textId="43A28372" w:rsidR="00F6406D" w:rsidRDefault="00F6406D" w:rsidP="002B01EC">
      <w:pPr>
        <w:jc w:val="both"/>
        <w:rPr>
          <w:lang w:eastAsia="x-none"/>
        </w:rPr>
      </w:pPr>
      <w:r>
        <w:rPr>
          <w:lang w:eastAsia="x-none"/>
        </w:rPr>
        <w:t xml:space="preserve">With 100m UE GNSS positioning error, the RTT error in the worst case could be </w:t>
      </w:r>
      <w:r w:rsidR="00AF3670">
        <w:rPr>
          <w:lang w:eastAsia="x-none"/>
        </w:rPr>
        <w:t>2*100m</w:t>
      </w:r>
      <w:r>
        <w:rPr>
          <w:lang w:eastAsia="x-none"/>
        </w:rPr>
        <w:t>/c = 20.48*64*Tc, and the ephemeris information for satellite position is up to both network implementation and UE implementation.</w:t>
      </w:r>
    </w:p>
    <w:p w14:paraId="51C6BE91" w14:textId="712DEECD" w:rsidR="00F6406D" w:rsidRPr="00C4538E" w:rsidRDefault="00F6406D" w:rsidP="002B01EC">
      <w:pPr>
        <w:jc w:val="both"/>
        <w:rPr>
          <w:b/>
          <w:bCs/>
          <w:i/>
          <w:iCs/>
          <w:lang w:eastAsia="x-none"/>
        </w:rPr>
      </w:pPr>
      <w:r w:rsidRPr="00C4538E">
        <w:rPr>
          <w:b/>
          <w:bCs/>
          <w:i/>
          <w:iCs/>
          <w:lang w:eastAsia="x-none"/>
        </w:rPr>
        <w:t xml:space="preserve">Proposal 2: </w:t>
      </w:r>
      <w:r w:rsidR="00012220" w:rsidRPr="00012220">
        <w:rPr>
          <w:rFonts w:hint="eastAsia"/>
          <w:b/>
          <w:bCs/>
          <w:i/>
          <w:iCs/>
          <w:lang w:eastAsia="zh-CN"/>
        </w:rPr>
        <w:t>UE specific TA estimation accuracy is</w:t>
      </w:r>
      <w:r w:rsidRPr="00C4538E">
        <w:rPr>
          <w:b/>
          <w:bCs/>
          <w:i/>
          <w:iCs/>
          <w:lang w:eastAsia="zh-CN"/>
        </w:rPr>
        <w:t xml:space="preserve"> 20.5*64*Tc + </w:t>
      </w:r>
      <w:proofErr w:type="spellStart"/>
      <w:r w:rsidRPr="00C4538E">
        <w:rPr>
          <w:b/>
          <w:bCs/>
          <w:i/>
          <w:iCs/>
          <w:lang w:eastAsia="zh-CN"/>
        </w:rPr>
        <w:t>T</w:t>
      </w:r>
      <w:r w:rsidRPr="00C4538E">
        <w:rPr>
          <w:b/>
          <w:bCs/>
          <w:i/>
          <w:iCs/>
          <w:vertAlign w:val="subscript"/>
          <w:lang w:eastAsia="zh-CN"/>
        </w:rPr>
        <w:t>ephemeris_uncertainty</w:t>
      </w:r>
      <w:proofErr w:type="spellEnd"/>
      <w:r w:rsidRPr="00C4538E">
        <w:rPr>
          <w:b/>
          <w:bCs/>
          <w:i/>
          <w:iCs/>
          <w:lang w:eastAsia="zh-CN"/>
        </w:rPr>
        <w:t xml:space="preserve">. </w:t>
      </w:r>
      <w:proofErr w:type="spellStart"/>
      <w:r w:rsidRPr="00C4538E">
        <w:rPr>
          <w:b/>
          <w:bCs/>
          <w:i/>
          <w:iCs/>
          <w:lang w:eastAsia="zh-CN"/>
        </w:rPr>
        <w:t>T</w:t>
      </w:r>
      <w:r w:rsidRPr="00C4538E">
        <w:rPr>
          <w:b/>
          <w:bCs/>
          <w:i/>
          <w:iCs/>
          <w:vertAlign w:val="subscript"/>
          <w:lang w:eastAsia="zh-CN"/>
        </w:rPr>
        <w:t>ephemeris_uncertainty</w:t>
      </w:r>
      <w:proofErr w:type="spellEnd"/>
      <w:r w:rsidRPr="00C4538E">
        <w:rPr>
          <w:b/>
          <w:bCs/>
          <w:i/>
          <w:iCs/>
          <w:lang w:eastAsia="zh-CN"/>
        </w:rPr>
        <w:t xml:space="preserve"> is the </w:t>
      </w:r>
      <w:r w:rsidR="00C4538E" w:rsidRPr="00C4538E">
        <w:rPr>
          <w:b/>
          <w:bCs/>
          <w:i/>
          <w:iCs/>
          <w:lang w:eastAsia="zh-CN"/>
        </w:rPr>
        <w:t>satellite position error due to ephemeris information and UE calculation.</w:t>
      </w:r>
    </w:p>
    <w:p w14:paraId="50A1DCD3" w14:textId="77777777" w:rsidR="00C4538E" w:rsidRDefault="00C4538E" w:rsidP="002B01EC">
      <w:pPr>
        <w:jc w:val="both"/>
        <w:rPr>
          <w:lang w:val="en-US" w:eastAsia="zh-CN"/>
        </w:rPr>
      </w:pPr>
      <w:r>
        <w:rPr>
          <w:lang w:val="en-US" w:eastAsia="zh-CN"/>
        </w:rPr>
        <w:t>As in proposal 2, the UE specific TA estimation is up to UE/network implementation. However, RAN2 had following agreement in the last meeting that,</w:t>
      </w:r>
    </w:p>
    <w:tbl>
      <w:tblPr>
        <w:tblStyle w:val="TableGrid"/>
        <w:tblW w:w="0" w:type="auto"/>
        <w:tblLook w:val="04A0" w:firstRow="1" w:lastRow="0" w:firstColumn="1" w:lastColumn="0" w:noHBand="0" w:noVBand="1"/>
      </w:tblPr>
      <w:tblGrid>
        <w:gridCol w:w="9629"/>
      </w:tblGrid>
      <w:tr w:rsidR="00C4538E" w14:paraId="4ED95A79" w14:textId="77777777" w:rsidTr="00C4538E">
        <w:tc>
          <w:tcPr>
            <w:tcW w:w="9629" w:type="dxa"/>
          </w:tcPr>
          <w:p w14:paraId="0C25ABB3" w14:textId="77777777" w:rsidR="00C4538E" w:rsidRPr="00C4538E" w:rsidRDefault="00C4538E" w:rsidP="00C4538E">
            <w:pPr>
              <w:spacing w:after="0"/>
              <w:jc w:val="both"/>
              <w:rPr>
                <w:lang w:val="en-US" w:eastAsia="zh-CN"/>
              </w:rPr>
            </w:pPr>
            <w:r w:rsidRPr="00C4538E">
              <w:rPr>
                <w:lang w:val="en-US" w:eastAsia="zh-CN"/>
              </w:rPr>
              <w:t>Agreements:</w:t>
            </w:r>
          </w:p>
          <w:p w14:paraId="1C38A0A3" w14:textId="77777777" w:rsidR="00C4538E" w:rsidRPr="00C4538E" w:rsidRDefault="00C4538E" w:rsidP="00C4538E">
            <w:pPr>
              <w:spacing w:after="0"/>
              <w:jc w:val="both"/>
              <w:rPr>
                <w:lang w:val="en-US" w:eastAsia="zh-CN"/>
              </w:rPr>
            </w:pPr>
            <w:r w:rsidRPr="00C4538E">
              <w:rPr>
                <w:lang w:val="en-US" w:eastAsia="zh-CN"/>
              </w:rPr>
              <w:t>1.</w:t>
            </w:r>
            <w:r w:rsidRPr="00C4538E">
              <w:rPr>
                <w:lang w:val="en-US" w:eastAsia="zh-CN"/>
              </w:rPr>
              <w:tab/>
              <w:t>At least for uplink scheduling adaptations, the UE may report information about the UE specific TA pre-compensation. The exact information and frequency of reports depend on RAN1 outcome. FFS on when/how to report.</w:t>
            </w:r>
          </w:p>
          <w:p w14:paraId="4CB82111" w14:textId="43773FF1" w:rsidR="00C4538E" w:rsidRDefault="00C4538E" w:rsidP="00C4538E">
            <w:pPr>
              <w:spacing w:after="0"/>
              <w:jc w:val="both"/>
              <w:rPr>
                <w:lang w:val="en-US" w:eastAsia="zh-CN"/>
              </w:rPr>
            </w:pPr>
            <w:r w:rsidRPr="00C4538E">
              <w:rPr>
                <w:lang w:val="en-US" w:eastAsia="zh-CN"/>
              </w:rPr>
              <w:t>2.</w:t>
            </w:r>
            <w:r w:rsidRPr="00C4538E">
              <w:rPr>
                <w:lang w:val="en-US" w:eastAsia="zh-CN"/>
              </w:rPr>
              <w:tab/>
              <w:t>The UE reports the UE specific TA pre-compensation during RACH procedure using MAC CE (FFS if this needs to be configured). Actual content is FFS and also depends on further RAN1 input.</w:t>
            </w:r>
          </w:p>
        </w:tc>
      </w:tr>
    </w:tbl>
    <w:p w14:paraId="0EF8EB31" w14:textId="77777777" w:rsidR="00C4538E" w:rsidRDefault="00C4538E" w:rsidP="002B01EC">
      <w:pPr>
        <w:jc w:val="both"/>
        <w:rPr>
          <w:lang w:val="en-US" w:eastAsia="zh-CN"/>
        </w:rPr>
      </w:pPr>
    </w:p>
    <w:p w14:paraId="66D30106" w14:textId="6276FBCC" w:rsidR="00276F81" w:rsidRDefault="00C4538E" w:rsidP="002B01EC">
      <w:pPr>
        <w:jc w:val="both"/>
        <w:rPr>
          <w:lang w:val="en-US" w:eastAsia="zh-CN"/>
        </w:rPr>
      </w:pPr>
      <w:r>
        <w:rPr>
          <w:lang w:val="en-US" w:eastAsia="zh-CN"/>
        </w:rPr>
        <w:t>So</w:t>
      </w:r>
      <w:r w:rsidR="00E275E2">
        <w:rPr>
          <w:lang w:val="en-US" w:eastAsia="zh-CN"/>
        </w:rPr>
        <w:t>,</w:t>
      </w:r>
      <w:r>
        <w:rPr>
          <w:lang w:val="en-US" w:eastAsia="zh-CN"/>
        </w:rPr>
        <w:t xml:space="preserve"> if eventually RAN2 or RAN1 has such reporting mechanism for UE specific TA</w:t>
      </w:r>
      <w:r w:rsidRPr="00C4538E">
        <w:rPr>
          <w:lang w:val="en-US" w:eastAsia="zh-CN"/>
        </w:rPr>
        <w:t xml:space="preserve"> pre-compensation</w:t>
      </w:r>
      <w:r>
        <w:rPr>
          <w:lang w:val="en-US" w:eastAsia="zh-CN"/>
        </w:rPr>
        <w:t xml:space="preserve">, we could consider </w:t>
      </w:r>
      <w:proofErr w:type="gramStart"/>
      <w:r>
        <w:rPr>
          <w:lang w:val="en-US" w:eastAsia="zh-CN"/>
        </w:rPr>
        <w:t>to</w:t>
      </w:r>
      <w:r w:rsidR="00E275E2">
        <w:rPr>
          <w:lang w:val="en-US" w:eastAsia="zh-CN"/>
        </w:rPr>
        <w:t xml:space="preserve"> </w:t>
      </w:r>
      <w:r>
        <w:rPr>
          <w:lang w:val="en-US" w:eastAsia="zh-CN"/>
        </w:rPr>
        <w:t>have</w:t>
      </w:r>
      <w:proofErr w:type="gramEnd"/>
      <w:r>
        <w:rPr>
          <w:lang w:val="en-US" w:eastAsia="zh-CN"/>
        </w:rPr>
        <w:t xml:space="preserve"> such separated requirement for UE specific TA estimation. </w:t>
      </w:r>
      <w:r w:rsidR="00EC0DDD">
        <w:rPr>
          <w:lang w:val="en-US" w:eastAsia="zh-CN"/>
        </w:rPr>
        <w:t>But a</w:t>
      </w:r>
      <w:r>
        <w:rPr>
          <w:lang w:val="en-US" w:eastAsia="zh-CN"/>
        </w:rPr>
        <w:t xml:space="preserve">t this stage we could directly define the RRM requirement which contains UE specific TA estimation. </w:t>
      </w:r>
    </w:p>
    <w:p w14:paraId="66037F03" w14:textId="3E91DFBA" w:rsidR="00E275E2" w:rsidRPr="00C4538E" w:rsidRDefault="00E275E2" w:rsidP="00E275E2">
      <w:pPr>
        <w:jc w:val="both"/>
        <w:rPr>
          <w:b/>
          <w:bCs/>
          <w:i/>
          <w:iCs/>
          <w:lang w:eastAsia="x-none"/>
        </w:rPr>
      </w:pPr>
      <w:r w:rsidRPr="00C4538E">
        <w:rPr>
          <w:b/>
          <w:bCs/>
          <w:i/>
          <w:iCs/>
          <w:lang w:eastAsia="x-none"/>
        </w:rPr>
        <w:t xml:space="preserve">Proposal </w:t>
      </w:r>
      <w:r>
        <w:rPr>
          <w:b/>
          <w:bCs/>
          <w:i/>
          <w:iCs/>
          <w:lang w:eastAsia="x-none"/>
        </w:rPr>
        <w:t>3</w:t>
      </w:r>
      <w:r w:rsidRPr="00C4538E">
        <w:rPr>
          <w:b/>
          <w:bCs/>
          <w:i/>
          <w:iCs/>
          <w:lang w:eastAsia="x-none"/>
        </w:rPr>
        <w:t xml:space="preserve">: </w:t>
      </w:r>
      <w:r>
        <w:rPr>
          <w:b/>
          <w:bCs/>
          <w:i/>
          <w:iCs/>
          <w:lang w:eastAsia="zh-CN"/>
        </w:rPr>
        <w:t>wait RAN1/RAN2 conclusions on</w:t>
      </w:r>
      <w:r w:rsidRPr="00E275E2">
        <w:rPr>
          <w:lang w:val="en-US" w:eastAsia="zh-CN"/>
        </w:rPr>
        <w:t xml:space="preserve"> </w:t>
      </w:r>
      <w:r w:rsidRPr="00E275E2">
        <w:rPr>
          <w:b/>
          <w:bCs/>
          <w:i/>
          <w:iCs/>
          <w:lang w:eastAsia="zh-CN"/>
        </w:rPr>
        <w:t>UE specific TA pre-compensation reporting</w:t>
      </w:r>
      <w:r>
        <w:rPr>
          <w:b/>
          <w:bCs/>
          <w:i/>
          <w:iCs/>
          <w:lang w:eastAsia="zh-CN"/>
        </w:rPr>
        <w:t xml:space="preserve"> to determine whether we need to define separate </w:t>
      </w:r>
      <w:r w:rsidRPr="00E275E2">
        <w:rPr>
          <w:b/>
          <w:bCs/>
          <w:i/>
          <w:iCs/>
          <w:lang w:eastAsia="zh-CN"/>
        </w:rPr>
        <w:t>UE specific TA estimation requirement or not</w:t>
      </w:r>
      <w:r w:rsidRPr="00C4538E">
        <w:rPr>
          <w:b/>
          <w:bCs/>
          <w:i/>
          <w:iCs/>
          <w:lang w:eastAsia="zh-CN"/>
        </w:rPr>
        <w:t>.</w:t>
      </w:r>
    </w:p>
    <w:p w14:paraId="7638B62E" w14:textId="1762D803" w:rsidR="00E275E2" w:rsidRDefault="00E275E2" w:rsidP="002B01EC">
      <w:pPr>
        <w:jc w:val="both"/>
        <w:rPr>
          <w:lang w:eastAsia="zh-CN"/>
        </w:rPr>
      </w:pPr>
      <w:r>
        <w:rPr>
          <w:lang w:val="en-US" w:eastAsia="zh-CN"/>
        </w:rPr>
        <w:lastRenderedPageBreak/>
        <w:t xml:space="preserve">The UE behavior </w:t>
      </w:r>
      <w:r w:rsidR="00012220" w:rsidRPr="00012220">
        <w:rPr>
          <w:rFonts w:hint="eastAsia"/>
          <w:lang w:eastAsia="zh-CN"/>
        </w:rPr>
        <w:t>related to UE specific TA estimation</w:t>
      </w:r>
      <w:r>
        <w:rPr>
          <w:lang w:eastAsia="zh-CN"/>
        </w:rPr>
        <w:t xml:space="preserve">, e.g., estimation periodicity, is up to couple factors, i.e., GNSS measurement periodicity, ephemeris update rate, and UE calculation scheme for satellite position. All of those factors are up to UE and network implementation, we do not think it’s necessary to define UE </w:t>
      </w:r>
      <w:proofErr w:type="spellStart"/>
      <w:r>
        <w:rPr>
          <w:lang w:eastAsia="zh-CN"/>
        </w:rPr>
        <w:t>behavior</w:t>
      </w:r>
      <w:proofErr w:type="spellEnd"/>
      <w:r>
        <w:rPr>
          <w:lang w:eastAsia="zh-CN"/>
        </w:rPr>
        <w:t xml:space="preserve"> for </w:t>
      </w:r>
      <w:r w:rsidR="00012220" w:rsidRPr="00012220">
        <w:rPr>
          <w:rFonts w:hint="eastAsia"/>
          <w:lang w:eastAsia="zh-CN"/>
        </w:rPr>
        <w:t>UE specific TA estimation</w:t>
      </w:r>
      <w:r>
        <w:rPr>
          <w:lang w:eastAsia="zh-CN"/>
        </w:rPr>
        <w:t xml:space="preserve"> as a requirement as long as UE can meet the timing requirement, i.e., </w:t>
      </w:r>
      <w:proofErr w:type="spellStart"/>
      <w:r>
        <w:rPr>
          <w:lang w:eastAsia="zh-CN"/>
        </w:rPr>
        <w:t>Te</w:t>
      </w:r>
      <w:proofErr w:type="spellEnd"/>
      <w:r>
        <w:rPr>
          <w:lang w:eastAsia="zh-CN"/>
        </w:rPr>
        <w:t>/</w:t>
      </w:r>
      <w:proofErr w:type="spellStart"/>
      <w:r>
        <w:rPr>
          <w:lang w:eastAsia="zh-CN"/>
        </w:rPr>
        <w:t>Tq</w:t>
      </w:r>
      <w:proofErr w:type="spellEnd"/>
      <w:r>
        <w:rPr>
          <w:lang w:eastAsia="zh-CN"/>
        </w:rPr>
        <w:t>/Tp.</w:t>
      </w:r>
    </w:p>
    <w:p w14:paraId="46059FD7" w14:textId="77F6CB2B" w:rsidR="00E275E2" w:rsidRPr="00E275E2" w:rsidRDefault="00E275E2" w:rsidP="002B01EC">
      <w:pPr>
        <w:jc w:val="both"/>
        <w:rPr>
          <w:b/>
          <w:bCs/>
          <w:i/>
          <w:iCs/>
          <w:lang w:eastAsia="zh-CN"/>
        </w:rPr>
      </w:pPr>
      <w:r w:rsidRPr="00E275E2">
        <w:rPr>
          <w:b/>
          <w:bCs/>
          <w:i/>
          <w:iCs/>
          <w:lang w:eastAsia="x-none"/>
        </w:rPr>
        <w:t xml:space="preserve">Proposal 4: </w:t>
      </w:r>
      <w:r w:rsidRPr="00E275E2">
        <w:rPr>
          <w:b/>
          <w:bCs/>
          <w:i/>
          <w:iCs/>
          <w:lang w:eastAsia="zh-CN"/>
        </w:rPr>
        <w:t xml:space="preserve">No need to define UE </w:t>
      </w:r>
      <w:proofErr w:type="spellStart"/>
      <w:r w:rsidRPr="00E275E2">
        <w:rPr>
          <w:b/>
          <w:bCs/>
          <w:i/>
          <w:iCs/>
          <w:lang w:eastAsia="zh-CN"/>
        </w:rPr>
        <w:t>behavior</w:t>
      </w:r>
      <w:proofErr w:type="spellEnd"/>
      <w:r w:rsidRPr="00E275E2">
        <w:rPr>
          <w:b/>
          <w:bCs/>
          <w:i/>
          <w:iCs/>
          <w:lang w:eastAsia="zh-CN"/>
        </w:rPr>
        <w:t xml:space="preserve"> for </w:t>
      </w:r>
      <w:r w:rsidR="00012220" w:rsidRPr="00012220">
        <w:rPr>
          <w:rFonts w:hint="eastAsia"/>
          <w:b/>
          <w:bCs/>
          <w:i/>
          <w:iCs/>
          <w:lang w:eastAsia="zh-CN"/>
        </w:rPr>
        <w:t>UE specific TA estimation</w:t>
      </w:r>
      <w:r w:rsidRPr="00E275E2">
        <w:rPr>
          <w:b/>
          <w:bCs/>
          <w:i/>
          <w:iCs/>
          <w:lang w:eastAsia="zh-CN"/>
        </w:rPr>
        <w:t xml:space="preserve"> (e.g., estimation periodicity) as a requirement</w:t>
      </w:r>
      <w:r>
        <w:rPr>
          <w:b/>
          <w:bCs/>
          <w:i/>
          <w:iCs/>
          <w:lang w:eastAsia="zh-CN"/>
        </w:rPr>
        <w:t>,</w:t>
      </w:r>
      <w:r w:rsidRPr="00E275E2">
        <w:rPr>
          <w:b/>
          <w:bCs/>
          <w:i/>
          <w:iCs/>
          <w:lang w:eastAsia="zh-CN"/>
        </w:rPr>
        <w:t xml:space="preserve"> as long as UE can meet the timing requirement, i.e., </w:t>
      </w:r>
      <w:proofErr w:type="spellStart"/>
      <w:r w:rsidRPr="00E275E2">
        <w:rPr>
          <w:b/>
          <w:bCs/>
          <w:i/>
          <w:iCs/>
          <w:lang w:eastAsia="zh-CN"/>
        </w:rPr>
        <w:t>Te</w:t>
      </w:r>
      <w:proofErr w:type="spellEnd"/>
      <w:r w:rsidRPr="00E275E2">
        <w:rPr>
          <w:b/>
          <w:bCs/>
          <w:i/>
          <w:iCs/>
          <w:lang w:eastAsia="zh-CN"/>
        </w:rPr>
        <w:t>/</w:t>
      </w:r>
      <w:proofErr w:type="spellStart"/>
      <w:r w:rsidRPr="00E275E2">
        <w:rPr>
          <w:b/>
          <w:bCs/>
          <w:i/>
          <w:iCs/>
          <w:lang w:eastAsia="zh-CN"/>
        </w:rPr>
        <w:t>Tq</w:t>
      </w:r>
      <w:proofErr w:type="spellEnd"/>
      <w:r w:rsidRPr="00E275E2">
        <w:rPr>
          <w:b/>
          <w:bCs/>
          <w:i/>
          <w:iCs/>
          <w:lang w:eastAsia="zh-CN"/>
        </w:rPr>
        <w:t>/Tp.</w:t>
      </w:r>
    </w:p>
    <w:p w14:paraId="6F1F0860" w14:textId="45947C45" w:rsidR="00E275E2" w:rsidRPr="00E275E2" w:rsidRDefault="00E275E2" w:rsidP="002B01EC">
      <w:pPr>
        <w:pStyle w:val="Heading1"/>
        <w:numPr>
          <w:ilvl w:val="0"/>
          <w:numId w:val="10"/>
        </w:numPr>
        <w:pBdr>
          <w:top w:val="single" w:sz="12" w:space="2" w:color="auto"/>
        </w:pBdr>
        <w:tabs>
          <w:tab w:val="num" w:pos="45"/>
        </w:tabs>
        <w:jc w:val="both"/>
        <w:rPr>
          <w:sz w:val="32"/>
        </w:rPr>
      </w:pPr>
      <w:r>
        <w:rPr>
          <w:sz w:val="32"/>
        </w:rPr>
        <w:t>Timing requirement for NTN</w:t>
      </w:r>
    </w:p>
    <w:p w14:paraId="15591FE5" w14:textId="28256A3B" w:rsidR="002B01EC" w:rsidRDefault="00751EAD" w:rsidP="002B01EC">
      <w:pPr>
        <w:jc w:val="both"/>
        <w:rPr>
          <w:lang w:val="en-US" w:eastAsia="zh-CN"/>
        </w:rPr>
      </w:pPr>
      <w:r>
        <w:rPr>
          <w:lang w:val="en-US" w:eastAsia="zh-CN"/>
        </w:rPr>
        <w:t xml:space="preserve">Regarding the </w:t>
      </w:r>
      <w:proofErr w:type="spellStart"/>
      <w:r w:rsidR="002911F0">
        <w:rPr>
          <w:lang w:val="en-US" w:eastAsia="zh-CN"/>
        </w:rPr>
        <w:t>Te</w:t>
      </w:r>
      <w:proofErr w:type="spellEnd"/>
      <w:r w:rsidR="002911F0">
        <w:rPr>
          <w:lang w:val="en-US" w:eastAsia="zh-CN"/>
        </w:rPr>
        <w:t xml:space="preserve"> requirement, it was agreed in last RAN1 meeting that,</w:t>
      </w:r>
    </w:p>
    <w:tbl>
      <w:tblPr>
        <w:tblStyle w:val="TableGrid"/>
        <w:tblW w:w="0" w:type="auto"/>
        <w:tblLook w:val="04A0" w:firstRow="1" w:lastRow="0" w:firstColumn="1" w:lastColumn="0" w:noHBand="0" w:noVBand="1"/>
      </w:tblPr>
      <w:tblGrid>
        <w:gridCol w:w="9629"/>
      </w:tblGrid>
      <w:tr w:rsidR="002B01EC" w14:paraId="704C3C2F" w14:textId="77777777" w:rsidTr="002B01EC">
        <w:tc>
          <w:tcPr>
            <w:tcW w:w="9629" w:type="dxa"/>
          </w:tcPr>
          <w:p w14:paraId="3D4FE3D2" w14:textId="77777777" w:rsidR="002911F0" w:rsidRDefault="002911F0" w:rsidP="002911F0">
            <w:pPr>
              <w:spacing w:after="0"/>
              <w:rPr>
                <w:lang w:eastAsia="x-none"/>
              </w:rPr>
            </w:pPr>
            <w:r w:rsidRPr="005B0487">
              <w:rPr>
                <w:highlight w:val="green"/>
                <w:lang w:eastAsia="x-none"/>
              </w:rPr>
              <w:t>Agreement:</w:t>
            </w:r>
          </w:p>
          <w:p w14:paraId="3CE3B5A6" w14:textId="77777777" w:rsidR="002911F0" w:rsidRPr="005B0487" w:rsidRDefault="002911F0" w:rsidP="002911F0">
            <w:pPr>
              <w:spacing w:after="0"/>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06BC6A4A" w14:textId="77777777" w:rsidR="002911F0" w:rsidRPr="00144ADF" w:rsidRDefault="0001530B" w:rsidP="002911F0">
            <w:pPr>
              <w:spacing w:after="0"/>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05464937" w14:textId="77777777" w:rsidR="002911F0" w:rsidRPr="005B0487" w:rsidRDefault="002911F0" w:rsidP="002911F0">
            <w:pPr>
              <w:spacing w:after="0"/>
              <w:rPr>
                <w:color w:val="000000"/>
                <w:sz w:val="18"/>
                <w:lang w:val="fr-FR"/>
              </w:rPr>
            </w:pPr>
            <w:r w:rsidRPr="005B0487">
              <w:rPr>
                <w:color w:val="000000"/>
                <w:szCs w:val="22"/>
              </w:rPr>
              <w:t>Where:</w:t>
            </w:r>
          </w:p>
          <w:p w14:paraId="74737C86" w14:textId="77777777" w:rsidR="002911F0" w:rsidRPr="005B0487" w:rsidRDefault="0001530B" w:rsidP="002911F0">
            <w:pPr>
              <w:numPr>
                <w:ilvl w:val="0"/>
                <w:numId w:val="40"/>
              </w:numPr>
              <w:overflowPunct/>
              <w:autoSpaceDE/>
              <w:autoSpaceDN/>
              <w:adjustRightInd/>
              <w:spacing w:after="0"/>
              <w:textAlignment w:val="auto"/>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2911F0" w:rsidRPr="005B0487">
              <w:rPr>
                <w:rStyle w:val="apple-converted-space"/>
                <w:rFonts w:eastAsia="Times New Roman"/>
                <w:color w:val="000000"/>
                <w:sz w:val="18"/>
                <w:lang w:val="en-US"/>
              </w:rPr>
              <w:t> </w:t>
            </w:r>
            <w:r w:rsidR="002911F0" w:rsidRPr="005B0487">
              <w:rPr>
                <w:rFonts w:eastAsia="SimSun"/>
                <w:i/>
                <w:iCs/>
                <w:color w:val="000000"/>
                <w:sz w:val="18"/>
                <w:lang w:val="en-US"/>
              </w:rPr>
              <w:t> </w:t>
            </w:r>
            <w:r w:rsidR="002911F0" w:rsidRPr="005B0487">
              <w:rPr>
                <w:rFonts w:eastAsia="Times New Roman"/>
                <w:color w:val="000000"/>
                <w:szCs w:val="22"/>
                <w:lang w:val="en-US"/>
              </w:rPr>
              <w:t>is defined as 0 for PRACH and updated based on TA Command field in msg2/</w:t>
            </w:r>
            <w:proofErr w:type="spellStart"/>
            <w:r w:rsidR="002911F0" w:rsidRPr="005B0487">
              <w:rPr>
                <w:rFonts w:eastAsia="Times New Roman"/>
                <w:color w:val="000000"/>
                <w:szCs w:val="22"/>
                <w:lang w:val="en-US"/>
              </w:rPr>
              <w:t>msgB</w:t>
            </w:r>
            <w:proofErr w:type="spellEnd"/>
            <w:r w:rsidR="002911F0" w:rsidRPr="005B0487">
              <w:rPr>
                <w:rFonts w:eastAsia="Times New Roman"/>
                <w:color w:val="000000"/>
                <w:szCs w:val="22"/>
                <w:lang w:val="en-US"/>
              </w:rPr>
              <w:t xml:space="preserve"> and MAC CE TA command.</w:t>
            </w:r>
            <w:r w:rsidR="002911F0" w:rsidRPr="005B0487">
              <w:rPr>
                <w:rFonts w:eastAsia="Times New Roman"/>
                <w:color w:val="000000"/>
                <w:sz w:val="18"/>
                <w:lang w:val="en-US"/>
              </w:rPr>
              <w:t xml:space="preserve"> </w:t>
            </w:r>
          </w:p>
          <w:p w14:paraId="0D7D0DB4" w14:textId="77777777" w:rsidR="002911F0" w:rsidRPr="005B0487" w:rsidRDefault="002911F0" w:rsidP="002911F0">
            <w:pPr>
              <w:numPr>
                <w:ilvl w:val="1"/>
                <w:numId w:val="40"/>
              </w:numPr>
              <w:overflowPunct/>
              <w:autoSpaceDE/>
              <w:autoSpaceDN/>
              <w:adjustRightInd/>
              <w:spacing w:after="0"/>
              <w:textAlignment w:val="auto"/>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118370F5" w14:textId="77777777" w:rsidR="002911F0" w:rsidRPr="005B0487" w:rsidRDefault="0001530B" w:rsidP="002911F0">
            <w:pPr>
              <w:numPr>
                <w:ilvl w:val="0"/>
                <w:numId w:val="40"/>
              </w:numPr>
              <w:overflowPunct/>
              <w:autoSpaceDE/>
              <w:autoSpaceDN/>
              <w:adjustRightInd/>
              <w:spacing w:after="0"/>
              <w:textAlignment w:val="auto"/>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2911F0" w:rsidRPr="005B0487">
              <w:rPr>
                <w:rFonts w:eastAsia="Times New Roman"/>
                <w:szCs w:val="22"/>
                <w:lang w:val="en-US"/>
              </w:rPr>
              <w:t>  is UE self-estimated TA to pre-compensate for the service link delay.</w:t>
            </w:r>
          </w:p>
          <w:p w14:paraId="7A91342D" w14:textId="77777777" w:rsidR="002911F0" w:rsidRPr="005B0487" w:rsidRDefault="0001530B" w:rsidP="002911F0">
            <w:pPr>
              <w:numPr>
                <w:ilvl w:val="0"/>
                <w:numId w:val="40"/>
              </w:numPr>
              <w:overflowPunct/>
              <w:autoSpaceDE/>
              <w:autoSpaceDN/>
              <w:adjustRightInd/>
              <w:spacing w:after="0"/>
              <w:textAlignment w:val="auto"/>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2911F0" w:rsidRPr="005B0487">
              <w:rPr>
                <w:rStyle w:val="apple-converted-space"/>
                <w:rFonts w:eastAsia="Times New Roman"/>
                <w:szCs w:val="22"/>
                <w:lang w:val="en-US"/>
              </w:rPr>
              <w:t> </w:t>
            </w:r>
            <w:r w:rsidR="002911F0" w:rsidRPr="005B0487">
              <w:rPr>
                <w:rFonts w:eastAsia="Times New Roman"/>
                <w:szCs w:val="22"/>
                <w:lang w:val="en-US"/>
              </w:rPr>
              <w:t xml:space="preserve">is network-controlled common </w:t>
            </w:r>
            <w:proofErr w:type="gramStart"/>
            <w:r w:rsidR="002911F0" w:rsidRPr="005B0487">
              <w:rPr>
                <w:rFonts w:eastAsia="Times New Roman"/>
                <w:szCs w:val="22"/>
                <w:lang w:val="en-US"/>
              </w:rPr>
              <w:t>TA, and</w:t>
            </w:r>
            <w:proofErr w:type="gramEnd"/>
            <w:r w:rsidR="002911F0" w:rsidRPr="005B0487">
              <w:rPr>
                <w:rFonts w:eastAsia="Times New Roman"/>
                <w:szCs w:val="22"/>
                <w:lang w:val="en-US"/>
              </w:rPr>
              <w:t xml:space="preserve"> may</w:t>
            </w:r>
            <w:r w:rsidR="002911F0" w:rsidRPr="005B0487">
              <w:rPr>
                <w:rStyle w:val="apple-converted-space"/>
                <w:rFonts w:eastAsia="Times New Roman"/>
                <w:szCs w:val="22"/>
                <w:lang w:val="en-US"/>
              </w:rPr>
              <w:t> </w:t>
            </w:r>
            <w:r w:rsidR="002911F0" w:rsidRPr="005B0487">
              <w:rPr>
                <w:rFonts w:eastAsia="Times New Roman"/>
                <w:szCs w:val="22"/>
                <w:lang w:val="en-US"/>
              </w:rPr>
              <w:t>include any timing offset considered necessary by the network.</w:t>
            </w:r>
          </w:p>
          <w:p w14:paraId="2F8BA5FF" w14:textId="77777777" w:rsidR="002911F0" w:rsidRPr="005B0487" w:rsidRDefault="0001530B" w:rsidP="002911F0">
            <w:pPr>
              <w:numPr>
                <w:ilvl w:val="0"/>
                <w:numId w:val="40"/>
              </w:numPr>
              <w:overflowPunct/>
              <w:autoSpaceDE/>
              <w:autoSpaceDN/>
              <w:adjustRightInd/>
              <w:spacing w:after="0"/>
              <w:textAlignment w:val="auto"/>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2911F0" w:rsidRPr="005B0487">
              <w:rPr>
                <w:rStyle w:val="apple-converted-space"/>
                <w:rFonts w:eastAsia="Times New Roman"/>
                <w:szCs w:val="22"/>
                <w:lang w:val="en-US"/>
              </w:rPr>
              <w:t> </w:t>
            </w:r>
            <w:r w:rsidR="002911F0" w:rsidRPr="005B0487">
              <w:rPr>
                <w:rFonts w:eastAsia="Times New Roman"/>
                <w:szCs w:val="22"/>
                <w:lang w:val="en-US"/>
              </w:rPr>
              <w:t>with value of 0 is supported.</w:t>
            </w:r>
            <w:r w:rsidR="002911F0" w:rsidRPr="005B0487">
              <w:rPr>
                <w:rFonts w:eastAsia="Times New Roman"/>
                <w:sz w:val="18"/>
                <w:lang w:val="en-US"/>
              </w:rPr>
              <w:t xml:space="preserve"> </w:t>
            </w:r>
          </w:p>
          <w:p w14:paraId="1B6C0706" w14:textId="01E9AD5B" w:rsidR="002911F0" w:rsidRPr="005B0487" w:rsidRDefault="002911F0" w:rsidP="002911F0">
            <w:pPr>
              <w:numPr>
                <w:ilvl w:val="1"/>
                <w:numId w:val="40"/>
              </w:numPr>
              <w:overflowPunct/>
              <w:autoSpaceDE/>
              <w:autoSpaceDN/>
              <w:adjustRightInd/>
              <w:spacing w:after="0"/>
              <w:textAlignment w:val="auto"/>
              <w:rPr>
                <w:rFonts w:eastAsia="Times New Roman"/>
                <w:sz w:val="18"/>
                <w:lang w:val="en-US"/>
              </w:rPr>
            </w:pPr>
            <w:r w:rsidRPr="005B0487">
              <w:rPr>
                <w:rFonts w:eastAsia="Times New Roman"/>
                <w:szCs w:val="22"/>
                <w:lang w:val="en-US"/>
              </w:rPr>
              <w:t>FFS:  details of signaling including granularity. </w:t>
            </w:r>
          </w:p>
          <w:p w14:paraId="1A562D6D" w14:textId="77777777" w:rsidR="002911F0" w:rsidRPr="005B0487" w:rsidRDefault="0001530B" w:rsidP="002911F0">
            <w:pPr>
              <w:numPr>
                <w:ilvl w:val="0"/>
                <w:numId w:val="40"/>
              </w:numPr>
              <w:overflowPunct/>
              <w:autoSpaceDE/>
              <w:autoSpaceDN/>
              <w:adjustRightInd/>
              <w:spacing w:after="0"/>
              <w:textAlignment w:val="auto"/>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2911F0" w:rsidRPr="005B0487">
              <w:rPr>
                <w:rStyle w:val="apple-converted-space"/>
                <w:rFonts w:eastAsia="Times New Roman"/>
                <w:color w:val="000000"/>
                <w:szCs w:val="22"/>
                <w:lang w:val="en-US"/>
              </w:rPr>
              <w:t> is a</w:t>
            </w:r>
            <w:r w:rsidR="002911F0" w:rsidRPr="005B0487">
              <w:rPr>
                <w:rFonts w:eastAsia="Times New Roman"/>
                <w:color w:val="000000"/>
                <w:szCs w:val="22"/>
                <w:lang w:val="en-US"/>
              </w:rPr>
              <w:t xml:space="preserve"> fixed offset used to calculate the timing </w:t>
            </w:r>
            <w:proofErr w:type="gramStart"/>
            <w:r w:rsidR="002911F0" w:rsidRPr="005B0487">
              <w:rPr>
                <w:rFonts w:eastAsia="Times New Roman"/>
                <w:color w:val="000000"/>
                <w:szCs w:val="22"/>
                <w:lang w:val="en-US"/>
              </w:rPr>
              <w:t>advance.</w:t>
            </w:r>
            <w:proofErr w:type="gramEnd"/>
            <w:r w:rsidR="002911F0" w:rsidRPr="005B0487">
              <w:rPr>
                <w:rStyle w:val="apple-converted-space"/>
                <w:rFonts w:eastAsia="Times New Roman"/>
                <w:color w:val="000000"/>
                <w:szCs w:val="22"/>
                <w:lang w:val="en-US"/>
              </w:rPr>
              <w:t> </w:t>
            </w:r>
          </w:p>
          <w:p w14:paraId="77196392" w14:textId="77777777" w:rsidR="002911F0" w:rsidRPr="005B0487" w:rsidRDefault="002911F0" w:rsidP="002911F0">
            <w:pPr>
              <w:spacing w:after="0"/>
              <w:ind w:left="720"/>
              <w:rPr>
                <w:rFonts w:eastAsia="Times New Roman"/>
                <w:color w:val="000000"/>
                <w:sz w:val="18"/>
                <w:lang w:val="en-US"/>
              </w:rPr>
            </w:pPr>
          </w:p>
          <w:p w14:paraId="240DC1FD" w14:textId="77777777" w:rsidR="002911F0" w:rsidRPr="005B0487" w:rsidRDefault="002911F0" w:rsidP="002911F0">
            <w:pPr>
              <w:wordWrap w:val="0"/>
              <w:spacing w:after="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3ED7DAC1" w14:textId="77777777" w:rsidR="002911F0" w:rsidRPr="005B0487" w:rsidRDefault="002911F0" w:rsidP="002911F0">
            <w:pPr>
              <w:spacing w:after="0"/>
              <w:rPr>
                <w:color w:val="000000"/>
                <w:sz w:val="18"/>
                <w:lang w:val="en-US"/>
              </w:rPr>
            </w:pPr>
            <w:r w:rsidRPr="005B0487">
              <w:rPr>
                <w:color w:val="000000"/>
                <w:szCs w:val="22"/>
                <w:lang w:val="en-US"/>
              </w:rPr>
              <w:t xml:space="preserve">Note-2: UE might not assume that the RTT between UE and </w:t>
            </w:r>
            <w:proofErr w:type="spellStart"/>
            <w:r w:rsidRPr="005B0487">
              <w:rPr>
                <w:color w:val="000000"/>
                <w:szCs w:val="22"/>
                <w:lang w:val="en-US"/>
              </w:rPr>
              <w:t>gNB</w:t>
            </w:r>
            <w:proofErr w:type="spellEnd"/>
            <w:r w:rsidRPr="005B0487">
              <w:rPr>
                <w:color w:val="000000"/>
                <w:szCs w:val="22"/>
                <w:lang w:val="en-US"/>
              </w:rPr>
              <w:t xml:space="preserve"> is equal to the calculated TA for Msg1/Msg A.</w:t>
            </w:r>
          </w:p>
          <w:p w14:paraId="5F057AFE" w14:textId="51BBAAAD" w:rsidR="002B01EC" w:rsidRPr="002911F0" w:rsidRDefault="002911F0" w:rsidP="002911F0">
            <w:pPr>
              <w:spacing w:after="0"/>
              <w:rPr>
                <w:color w:val="000000"/>
                <w:sz w:val="18"/>
                <w:lang w:val="en-US"/>
              </w:rPr>
            </w:pPr>
            <w:r w:rsidRPr="005B0487">
              <w:rPr>
                <w:color w:val="000000"/>
                <w:szCs w:val="22"/>
                <w:lang w:val="en-US"/>
              </w:rPr>
              <w:t>Note-3:</w:t>
            </w:r>
            <w:r>
              <w:rPr>
                <w:color w:val="000000"/>
                <w:szCs w:val="22"/>
                <w:lang w:val="en-US"/>
              </w:rPr>
              <w:t xml:space="preserv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tc>
      </w:tr>
    </w:tbl>
    <w:p w14:paraId="2B0FDCC5" w14:textId="77777777" w:rsidR="002911F0" w:rsidRDefault="002911F0" w:rsidP="002911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22CA8A4B" w14:textId="25CFDF87" w:rsidR="0005434E" w:rsidRDefault="002911F0" w:rsidP="00CE6563">
      <w:pPr>
        <w:spacing w:after="0"/>
        <w:jc w:val="both"/>
        <w:rPr>
          <w:lang w:val="en-US" w:eastAsia="zh-CN"/>
        </w:rPr>
      </w:pPr>
      <w:r>
        <w:rPr>
          <w:rFonts w:ascii="Times" w:hAnsi="Times" w:cs="Times"/>
          <w:color w:val="000000"/>
          <w:lang w:val="en-US" w:eastAsia="zh-CN"/>
        </w:rPr>
        <w:t xml:space="preserve">To RAN4, the uplink frame transmission takes place </w:t>
      </w:r>
      <m:oMath>
        <m:d>
          <m:dPr>
            <m:ctrlPr>
              <w:rPr>
                <w:rFonts w:ascii="Cambria Math" w:eastAsia="Calibri" w:hAnsi="Cambria Math"/>
                <w:i/>
                <w:iCs/>
                <w:sz w:val="16"/>
                <w:lang w:eastAsia="ko-KR"/>
              </w:rPr>
            </m:ctrlPr>
          </m:dPr>
          <m:e>
            <m:sSub>
              <m:sSubPr>
                <m:ctrlPr>
                  <w:rPr>
                    <w:rFonts w:ascii="Cambria Math" w:eastAsia="Calibri" w:hAnsi="Cambria Math"/>
                    <w:i/>
                    <w:iCs/>
                    <w:sz w:val="16"/>
                    <w:lang w:eastAsia="ko-KR"/>
                  </w:rPr>
                </m:ctrlPr>
              </m:sSubPr>
              <m:e>
                <m:r>
                  <w:rPr>
                    <w:rFonts w:ascii="Cambria Math" w:eastAsia="Calibri" w:hAnsi="Cambria Math"/>
                    <w:sz w:val="16"/>
                    <w:lang w:eastAsia="ko-KR"/>
                  </w:rPr>
                  <m:t>N</m:t>
                </m:r>
              </m:e>
              <m:sub>
                <m:r>
                  <w:rPr>
                    <w:rFonts w:ascii="Cambria Math" w:eastAsia="Calibri" w:hAnsi="Cambria Math"/>
                    <w:sz w:val="16"/>
                    <w:lang w:eastAsia="ko-KR"/>
                  </w:rPr>
                  <m:t>TA</m:t>
                </m:r>
              </m:sub>
            </m:sSub>
            <m:r>
              <w:rPr>
                <w:rFonts w:ascii="Cambria Math" w:eastAsia="Calibri" w:hAnsi="Cambria Math"/>
                <w:sz w:val="16"/>
                <w:lang w:val="en-US" w:eastAsia="ko-KR"/>
              </w:rPr>
              <m:t>+</m:t>
            </m:r>
            <m:sSub>
              <m:sSubPr>
                <m:ctrlPr>
                  <w:rPr>
                    <w:rFonts w:ascii="Cambria Math" w:eastAsia="Calibri" w:hAnsi="Cambria Math"/>
                    <w:i/>
                    <w:iCs/>
                    <w:sz w:val="16"/>
                    <w:lang w:eastAsia="ko-KR"/>
                  </w:rPr>
                </m:ctrlPr>
              </m:sSubPr>
              <m:e>
                <m:r>
                  <w:rPr>
                    <w:rFonts w:ascii="Cambria Math" w:eastAsia="Calibri" w:hAnsi="Cambria Math"/>
                    <w:sz w:val="16"/>
                    <w:lang w:eastAsia="ko-KR"/>
                  </w:rPr>
                  <m:t>N</m:t>
                </m:r>
              </m:e>
              <m:sub>
                <m:r>
                  <w:rPr>
                    <w:rFonts w:ascii="Cambria Math" w:eastAsia="Calibri" w:hAnsi="Cambria Math"/>
                    <w:sz w:val="16"/>
                    <w:lang w:eastAsia="ko-KR"/>
                  </w:rPr>
                  <m:t>TA</m:t>
                </m:r>
                <m:r>
                  <w:rPr>
                    <w:rFonts w:ascii="Cambria Math" w:eastAsia="Calibri" w:hAnsi="Cambria Math"/>
                    <w:sz w:val="16"/>
                    <w:lang w:val="en-US" w:eastAsia="ko-KR"/>
                  </w:rPr>
                  <m:t>,</m:t>
                </m:r>
                <m:r>
                  <w:rPr>
                    <w:rFonts w:ascii="Cambria Math" w:eastAsia="Calibri" w:hAnsi="Cambria Math"/>
                    <w:sz w:val="16"/>
                    <w:lang w:eastAsia="ko-KR"/>
                  </w:rPr>
                  <m:t>UE</m:t>
                </m:r>
                <m:r>
                  <w:rPr>
                    <w:rFonts w:ascii="Cambria Math" w:eastAsia="Calibri" w:hAnsi="Cambria Math"/>
                    <w:sz w:val="16"/>
                    <w:lang w:val="en-US" w:eastAsia="ko-KR"/>
                  </w:rPr>
                  <m:t>-</m:t>
                </m:r>
                <m:r>
                  <w:rPr>
                    <w:rFonts w:ascii="Cambria Math" w:eastAsia="Calibri" w:hAnsi="Cambria Math"/>
                    <w:sz w:val="16"/>
                    <w:lang w:eastAsia="ko-KR"/>
                  </w:rPr>
                  <m:t>specific</m:t>
                </m:r>
              </m:sub>
            </m:sSub>
            <m:sSub>
              <m:sSubPr>
                <m:ctrlPr>
                  <w:rPr>
                    <w:rFonts w:ascii="Cambria Math" w:eastAsia="Calibri" w:hAnsi="Cambria Math"/>
                    <w:i/>
                    <w:iCs/>
                    <w:sz w:val="16"/>
                    <w:lang w:eastAsia="ko-KR"/>
                  </w:rPr>
                </m:ctrlPr>
              </m:sSubPr>
              <m:e>
                <m:r>
                  <w:rPr>
                    <w:rFonts w:ascii="Cambria Math" w:eastAsia="Calibri" w:hAnsi="Cambria Math"/>
                    <w:sz w:val="16"/>
                    <w:lang w:val="en-US" w:eastAsia="ko-KR"/>
                  </w:rPr>
                  <m:t>+</m:t>
                </m:r>
                <m:r>
                  <w:rPr>
                    <w:rFonts w:ascii="Cambria Math" w:eastAsia="Calibri" w:hAnsi="Cambria Math"/>
                    <w:sz w:val="16"/>
                    <w:lang w:eastAsia="ko-KR"/>
                  </w:rPr>
                  <m:t>N</m:t>
                </m:r>
              </m:e>
              <m:sub>
                <m:r>
                  <w:rPr>
                    <w:rFonts w:ascii="Cambria Math" w:eastAsia="Calibri" w:hAnsi="Cambria Math"/>
                    <w:sz w:val="16"/>
                    <w:lang w:eastAsia="ko-KR"/>
                  </w:rPr>
                  <m:t>TA</m:t>
                </m:r>
                <m:r>
                  <w:rPr>
                    <w:rFonts w:ascii="Cambria Math" w:eastAsia="Calibri" w:hAnsi="Cambria Math"/>
                    <w:sz w:val="16"/>
                    <w:lang w:val="en-US" w:eastAsia="ko-KR"/>
                  </w:rPr>
                  <m:t>,</m:t>
                </m:r>
                <m:r>
                  <w:rPr>
                    <w:rFonts w:ascii="Cambria Math" w:eastAsia="Calibri" w:hAnsi="Cambria Math"/>
                    <w:sz w:val="16"/>
                    <w:lang w:eastAsia="ko-KR"/>
                  </w:rPr>
                  <m:t>common</m:t>
                </m:r>
              </m:sub>
            </m:sSub>
            <m:sSub>
              <m:sSubPr>
                <m:ctrlPr>
                  <w:rPr>
                    <w:rFonts w:ascii="Cambria Math" w:eastAsia="Calibri" w:hAnsi="Cambria Math"/>
                    <w:i/>
                    <w:iCs/>
                    <w:sz w:val="16"/>
                    <w:lang w:eastAsia="ko-KR"/>
                  </w:rPr>
                </m:ctrlPr>
              </m:sSubPr>
              <m:e>
                <m:r>
                  <w:rPr>
                    <w:rFonts w:ascii="Cambria Math" w:eastAsia="Calibri" w:hAnsi="Cambria Math"/>
                    <w:sz w:val="16"/>
                    <w:lang w:val="en-US" w:eastAsia="ko-KR"/>
                  </w:rPr>
                  <m:t>+</m:t>
                </m:r>
                <m:r>
                  <w:rPr>
                    <w:rFonts w:ascii="Cambria Math" w:eastAsia="Calibri" w:hAnsi="Cambria Math"/>
                    <w:sz w:val="16"/>
                    <w:lang w:eastAsia="ko-KR"/>
                  </w:rPr>
                  <m:t>N</m:t>
                </m:r>
              </m:e>
              <m:sub>
                <m:r>
                  <w:rPr>
                    <w:rFonts w:ascii="Cambria Math" w:eastAsia="Calibri" w:hAnsi="Cambria Math"/>
                    <w:sz w:val="16"/>
                    <w:lang w:eastAsia="ko-KR"/>
                  </w:rPr>
                  <m:t>TA</m:t>
                </m:r>
                <m:r>
                  <w:rPr>
                    <w:rFonts w:ascii="Cambria Math" w:eastAsia="Calibri" w:hAnsi="Cambria Math"/>
                    <w:sz w:val="16"/>
                    <w:lang w:val="en-US" w:eastAsia="ko-KR"/>
                  </w:rPr>
                  <m:t>,</m:t>
                </m:r>
                <m:r>
                  <w:rPr>
                    <w:rFonts w:ascii="Cambria Math" w:eastAsia="Calibri" w:hAnsi="Cambria Math"/>
                    <w:sz w:val="16"/>
                    <w:lang w:eastAsia="ko-KR"/>
                  </w:rPr>
                  <m:t>offset</m:t>
                </m:r>
              </m:sub>
            </m:sSub>
          </m:e>
        </m:d>
        <m:r>
          <w:rPr>
            <w:rFonts w:ascii="Cambria Math" w:eastAsia="Calibri" w:hAnsi="Cambria Math"/>
            <w:sz w:val="16"/>
            <w:lang w:val="en-US" w:eastAsia="ko-KR"/>
          </w:rPr>
          <m:t>×</m:t>
        </m:r>
        <m:sSub>
          <m:sSubPr>
            <m:ctrlPr>
              <w:rPr>
                <w:rFonts w:ascii="Cambria Math" w:eastAsia="Calibri" w:hAnsi="Cambria Math"/>
                <w:i/>
                <w:iCs/>
                <w:sz w:val="16"/>
                <w:lang w:eastAsia="ko-KR"/>
              </w:rPr>
            </m:ctrlPr>
          </m:sSubPr>
          <m:e>
            <m:r>
              <w:rPr>
                <w:rFonts w:ascii="Cambria Math" w:eastAsia="Calibri" w:hAnsi="Cambria Math"/>
                <w:sz w:val="16"/>
                <w:lang w:eastAsia="ko-KR"/>
              </w:rPr>
              <m:t>T</m:t>
            </m:r>
          </m:e>
          <m:sub>
            <m:r>
              <w:rPr>
                <w:rFonts w:ascii="Cambria Math" w:eastAsia="Calibri" w:hAnsi="Cambria Math"/>
                <w:sz w:val="16"/>
                <w:lang w:eastAsia="ko-KR"/>
              </w:rPr>
              <m:t>c</m:t>
            </m:r>
          </m:sub>
        </m:sSub>
      </m:oMath>
      <w:r>
        <w:rPr>
          <w:color w:val="000000"/>
          <w:sz w:val="18"/>
          <w:lang w:val="en-US"/>
        </w:rPr>
        <w:t xml:space="preserve"> </w:t>
      </w:r>
      <w:r>
        <w:rPr>
          <w:rFonts w:ascii="Times" w:hAnsi="Times" w:cs="Times"/>
          <w:color w:val="000000"/>
          <w:lang w:val="en-US" w:eastAsia="zh-CN"/>
        </w:rPr>
        <w:t>before the reception of the first detected path (in time) of the</w:t>
      </w:r>
      <w:r>
        <w:rPr>
          <w:color w:val="000000"/>
          <w:sz w:val="18"/>
          <w:lang w:val="en-US"/>
        </w:rPr>
        <w:t xml:space="preserve"> </w:t>
      </w:r>
      <w:r>
        <w:rPr>
          <w:rFonts w:ascii="Times" w:hAnsi="Times" w:cs="Times"/>
          <w:color w:val="000000"/>
          <w:lang w:val="en-US" w:eastAsia="zh-CN"/>
        </w:rPr>
        <w:t xml:space="preserve">corresponding downlink frame from the reference cell. The legacy </w:t>
      </w:r>
      <w:proofErr w:type="spellStart"/>
      <w:r>
        <w:rPr>
          <w:rFonts w:ascii="Times" w:hAnsi="Times" w:cs="Times"/>
          <w:color w:val="000000"/>
          <w:lang w:val="en-US" w:eastAsia="zh-CN"/>
        </w:rPr>
        <w:t>Te</w:t>
      </w:r>
      <w:proofErr w:type="spellEnd"/>
      <w:r>
        <w:rPr>
          <w:rFonts w:ascii="Times" w:hAnsi="Times" w:cs="Times"/>
          <w:color w:val="000000"/>
          <w:lang w:val="en-US" w:eastAsia="zh-CN"/>
        </w:rPr>
        <w:t xml:space="preserve"> error mainly consists of </w:t>
      </w:r>
      <w:r w:rsidR="00012220" w:rsidRPr="00012220">
        <w:rPr>
          <w:rFonts w:hint="eastAsia"/>
          <w:lang w:val="en-US" w:eastAsia="zh-CN"/>
        </w:rPr>
        <w:t>DL timing estimation accuracy and UL timing setting accuracy</w:t>
      </w:r>
      <w:r>
        <w:rPr>
          <w:lang w:val="en-US" w:eastAsia="zh-CN"/>
        </w:rPr>
        <w:t xml:space="preserve">. </w:t>
      </w:r>
      <w:r w:rsidR="0080357F">
        <w:rPr>
          <w:lang w:val="en-US" w:eastAsia="zh-CN"/>
        </w:rPr>
        <w:t>N</w:t>
      </w:r>
      <w:r>
        <w:rPr>
          <w:lang w:val="en-US" w:eastAsia="zh-CN"/>
        </w:rPr>
        <w:t>ow UE specific TA is another error source</w:t>
      </w:r>
      <w:r w:rsidR="0080357F">
        <w:rPr>
          <w:lang w:val="en-US" w:eastAsia="zh-CN"/>
        </w:rPr>
        <w:t xml:space="preserve"> for </w:t>
      </w:r>
      <w:proofErr w:type="spellStart"/>
      <w:r w:rsidR="0080357F">
        <w:rPr>
          <w:lang w:val="en-US" w:eastAsia="zh-CN"/>
        </w:rPr>
        <w:t>Te</w:t>
      </w:r>
      <w:proofErr w:type="spellEnd"/>
      <w:r w:rsidR="0080357F">
        <w:rPr>
          <w:lang w:val="en-US" w:eastAsia="zh-CN"/>
        </w:rPr>
        <w:t xml:space="preserve"> requirement, as discussed in section 2, </w:t>
      </w:r>
      <w:r w:rsidR="0080357F" w:rsidRPr="0080357F">
        <w:rPr>
          <w:lang w:val="en-US" w:eastAsia="zh-CN"/>
        </w:rPr>
        <w:t xml:space="preserve">UE specific TA estimation accuracy is 20.5*64*Tc + </w:t>
      </w:r>
      <w:proofErr w:type="spellStart"/>
      <w:r w:rsidR="0080357F" w:rsidRPr="0080357F">
        <w:rPr>
          <w:lang w:val="en-US" w:eastAsia="zh-CN"/>
        </w:rPr>
        <w:t>T</w:t>
      </w:r>
      <w:r w:rsidR="0080357F" w:rsidRPr="00CE6563">
        <w:rPr>
          <w:vertAlign w:val="subscript"/>
          <w:lang w:val="en-US" w:eastAsia="zh-CN"/>
        </w:rPr>
        <w:t>ephemeris_uncertainty</w:t>
      </w:r>
      <w:proofErr w:type="spellEnd"/>
      <w:r w:rsidR="0080357F" w:rsidRPr="0080357F">
        <w:rPr>
          <w:lang w:val="en-US" w:eastAsia="zh-CN"/>
        </w:rPr>
        <w:t xml:space="preserve">. </w:t>
      </w:r>
      <w:proofErr w:type="spellStart"/>
      <w:r w:rsidR="0080357F" w:rsidRPr="0080357F">
        <w:rPr>
          <w:lang w:val="en-US" w:eastAsia="zh-CN"/>
        </w:rPr>
        <w:t>T</w:t>
      </w:r>
      <w:r w:rsidR="0080357F" w:rsidRPr="00CE6563">
        <w:rPr>
          <w:vertAlign w:val="subscript"/>
          <w:lang w:val="en-US" w:eastAsia="zh-CN"/>
        </w:rPr>
        <w:t>ephemeris_uncertainty</w:t>
      </w:r>
      <w:proofErr w:type="spellEnd"/>
      <w:r w:rsidR="0080357F" w:rsidRPr="00CE6563">
        <w:rPr>
          <w:vertAlign w:val="subscript"/>
          <w:lang w:val="en-US" w:eastAsia="zh-CN"/>
        </w:rPr>
        <w:t xml:space="preserve"> </w:t>
      </w:r>
      <w:r w:rsidR="0080357F" w:rsidRPr="0080357F">
        <w:rPr>
          <w:lang w:val="en-US" w:eastAsia="zh-CN"/>
        </w:rPr>
        <w:t>is the satellite position error due to ephemeris information and UE calculation</w:t>
      </w:r>
      <w:r w:rsidR="0080357F">
        <w:rPr>
          <w:lang w:val="en-US" w:eastAsia="zh-CN"/>
        </w:rPr>
        <w:t>.</w:t>
      </w:r>
      <w:r w:rsidR="00CE6563">
        <w:rPr>
          <w:rFonts w:ascii="Times" w:hAnsi="Times" w:cs="Times"/>
          <w:color w:val="000000"/>
          <w:lang w:val="en-US" w:eastAsia="zh-CN"/>
        </w:rPr>
        <w:t xml:space="preserve"> </w:t>
      </w:r>
      <w:r w:rsidR="00CE6563">
        <w:rPr>
          <w:lang w:val="en-US" w:eastAsia="zh-CN"/>
        </w:rPr>
        <w:t>From</w:t>
      </w:r>
      <w:r w:rsidR="005D4766">
        <w:rPr>
          <w:lang w:val="en-US" w:eastAsia="zh-CN"/>
        </w:rPr>
        <w:t xml:space="preserve"> </w:t>
      </w:r>
      <w:r w:rsidR="00CE6563">
        <w:rPr>
          <w:lang w:val="en-US" w:eastAsia="zh-CN"/>
        </w:rPr>
        <w:t>our</w:t>
      </w:r>
      <w:r w:rsidR="005D4766">
        <w:rPr>
          <w:lang w:val="en-US" w:eastAsia="zh-CN"/>
        </w:rPr>
        <w:t xml:space="preserve"> perspective, the </w:t>
      </w:r>
      <w:r w:rsidR="00CE6563">
        <w:rPr>
          <w:lang w:val="en-US" w:eastAsia="zh-CN"/>
        </w:rPr>
        <w:t>half</w:t>
      </w:r>
      <w:r w:rsidR="005D4766">
        <w:rPr>
          <w:lang w:val="en-US" w:eastAsia="zh-CN"/>
        </w:rPr>
        <w:t xml:space="preserve"> CP could be </w:t>
      </w:r>
      <w:r w:rsidR="00CE6563">
        <w:rPr>
          <w:lang w:val="en-US" w:eastAsia="zh-CN"/>
        </w:rPr>
        <w:t>max tolerance</w:t>
      </w:r>
      <w:r w:rsidR="005D4766">
        <w:rPr>
          <w:lang w:val="en-US" w:eastAsia="zh-CN"/>
        </w:rPr>
        <w:t xml:space="preserve"> for multiple path </w:t>
      </w:r>
      <w:r w:rsidR="005D4766" w:rsidRPr="0005434E">
        <w:rPr>
          <w:rFonts w:ascii="Times" w:hAnsi="Times" w:cs="Times"/>
          <w:color w:val="000000"/>
          <w:lang w:val="en-US" w:eastAsia="zh-CN"/>
        </w:rPr>
        <w:t>reception or multiple UE reception on UL</w:t>
      </w:r>
      <w:r w:rsidR="00CE6563" w:rsidRPr="0005434E">
        <w:rPr>
          <w:rFonts w:ascii="Times" w:hAnsi="Times" w:cs="Times"/>
          <w:color w:val="000000"/>
          <w:lang w:val="en-US" w:eastAsia="zh-CN"/>
        </w:rPr>
        <w:t xml:space="preserve"> to minimize the interference (ISI, ICI). </w:t>
      </w:r>
      <w:r w:rsidR="0005434E" w:rsidRPr="0005434E">
        <w:rPr>
          <w:rFonts w:ascii="Times" w:hAnsi="Times" w:cs="Times"/>
          <w:color w:val="000000"/>
          <w:lang w:val="en-US" w:eastAsia="zh-CN"/>
        </w:rPr>
        <w:t>However, the delay spread may impact the real arrival time on the UL as well. In T</w:t>
      </w:r>
      <w:r w:rsidR="001C20F0">
        <w:rPr>
          <w:rFonts w:ascii="Times" w:hAnsi="Times" w:cs="Times"/>
          <w:color w:val="000000"/>
          <w:lang w:val="en-US" w:eastAsia="zh-CN"/>
        </w:rPr>
        <w:t>R</w:t>
      </w:r>
      <w:r w:rsidR="0005434E" w:rsidRPr="0005434E">
        <w:rPr>
          <w:rFonts w:ascii="Times" w:hAnsi="Times" w:cs="Times"/>
          <w:color w:val="000000"/>
          <w:lang w:val="en-US" w:eastAsia="zh-CN"/>
        </w:rPr>
        <w:t>38.811</w:t>
      </w:r>
      <w:r w:rsidR="0005434E">
        <w:rPr>
          <w:rFonts w:ascii="Times" w:hAnsi="Times" w:cs="Times"/>
          <w:color w:val="000000"/>
          <w:lang w:val="en-US" w:eastAsia="zh-CN"/>
        </w:rPr>
        <w:t>, the NTN channel delay spread has been discussed as below,</w:t>
      </w:r>
    </w:p>
    <w:p w14:paraId="349CE70B" w14:textId="196350AD" w:rsidR="0005434E" w:rsidRDefault="0005434E" w:rsidP="0005434E">
      <w:pPr>
        <w:spacing w:after="0"/>
        <w:jc w:val="center"/>
        <w:rPr>
          <w:lang w:val="en-US" w:eastAsia="zh-CN"/>
        </w:rPr>
      </w:pPr>
      <w:r>
        <w:rPr>
          <w:noProof/>
          <w:lang w:val="en-US" w:eastAsia="zh-CN"/>
        </w:rPr>
        <w:drawing>
          <wp:inline distT="0" distB="0" distL="0" distR="0" wp14:anchorId="121ABE0A" wp14:editId="2FD80ABD">
            <wp:extent cx="4658281" cy="2552171"/>
            <wp:effectExtent l="12700" t="12700" r="15875" b="13335"/>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61949" cy="2554181"/>
                    </a:xfrm>
                    <a:prstGeom prst="rect">
                      <a:avLst/>
                    </a:prstGeom>
                    <a:ln>
                      <a:solidFill>
                        <a:schemeClr val="tx1"/>
                      </a:solidFill>
                    </a:ln>
                  </pic:spPr>
                </pic:pic>
              </a:graphicData>
            </a:graphic>
          </wp:inline>
        </w:drawing>
      </w:r>
    </w:p>
    <w:p w14:paraId="2978ED57" w14:textId="29079777" w:rsidR="0005434E" w:rsidRDefault="00DB1415" w:rsidP="0005434E">
      <w:pPr>
        <w:jc w:val="both"/>
        <w:rPr>
          <w:rFonts w:ascii="Times" w:hAnsi="Times" w:cs="Times"/>
          <w:color w:val="000000"/>
          <w:lang w:val="en-US" w:eastAsia="zh-CN"/>
        </w:rPr>
      </w:pPr>
      <w:r>
        <w:rPr>
          <w:rFonts w:ascii="Times" w:hAnsi="Times" w:cs="Times"/>
          <w:color w:val="000000"/>
          <w:lang w:val="en-US" w:eastAsia="zh-CN"/>
        </w:rPr>
        <w:t>Here we</w:t>
      </w:r>
      <w:r w:rsidR="0005434E">
        <w:rPr>
          <w:rFonts w:ascii="Times" w:hAnsi="Times" w:cs="Times"/>
          <w:color w:val="000000"/>
          <w:lang w:val="en-US" w:eastAsia="zh-CN"/>
        </w:rPr>
        <w:t xml:space="preserve"> use </w:t>
      </w:r>
      <w:r>
        <w:rPr>
          <w:rFonts w:ascii="Times" w:hAnsi="Times" w:cs="Times"/>
          <w:color w:val="000000"/>
          <w:lang w:val="en-US" w:eastAsia="zh-CN"/>
        </w:rPr>
        <w:t>25</w:t>
      </w:r>
      <w:r w:rsidR="0005434E">
        <w:rPr>
          <w:rFonts w:ascii="Times" w:hAnsi="Times" w:cs="Times"/>
          <w:color w:val="000000"/>
          <w:lang w:val="en-US" w:eastAsia="zh-CN"/>
        </w:rPr>
        <w:t>0ns delay spread for FR1 in minimum requirement</w:t>
      </w:r>
      <w:r>
        <w:rPr>
          <w:rFonts w:ascii="Times" w:hAnsi="Times" w:cs="Times"/>
          <w:color w:val="000000"/>
          <w:lang w:val="en-US" w:eastAsia="zh-CN"/>
        </w:rPr>
        <w:t xml:space="preserve"> while we do not need delay spread for FR2 case</w:t>
      </w:r>
      <w:r w:rsidR="0005434E">
        <w:rPr>
          <w:rFonts w:ascii="Times" w:hAnsi="Times" w:cs="Times"/>
          <w:color w:val="000000"/>
          <w:lang w:val="en-US" w:eastAsia="zh-CN"/>
        </w:rPr>
        <w:t xml:space="preserve">. Thus, the max tolerance for </w:t>
      </w:r>
      <w:r w:rsidR="0005434E">
        <w:rPr>
          <w:lang w:val="en-US" w:eastAsia="zh-CN"/>
        </w:rPr>
        <w:t xml:space="preserve">multiple path </w:t>
      </w:r>
      <w:r w:rsidR="0005434E" w:rsidRPr="0005434E">
        <w:rPr>
          <w:rFonts w:ascii="Times" w:hAnsi="Times" w:cs="Times"/>
          <w:color w:val="000000"/>
          <w:lang w:val="en-US" w:eastAsia="zh-CN"/>
        </w:rPr>
        <w:t>reception or multiple UE reception on UL to minimize the interference (ISI, ICI)</w:t>
      </w:r>
      <w:r w:rsidR="0005434E">
        <w:rPr>
          <w:rFonts w:ascii="Times" w:hAnsi="Times" w:cs="Times"/>
          <w:color w:val="000000"/>
          <w:lang w:val="en-US" w:eastAsia="zh-CN"/>
        </w:rPr>
        <w:t xml:space="preserve"> could be </w:t>
      </w:r>
      <w:r>
        <w:rPr>
          <w:rFonts w:ascii="Times" w:hAnsi="Times" w:cs="Times"/>
          <w:color w:val="000000"/>
          <w:lang w:val="en-US" w:eastAsia="zh-CN"/>
        </w:rPr>
        <w:t>(</w:t>
      </w:r>
      <w:r w:rsidR="0005434E">
        <w:rPr>
          <w:rFonts w:ascii="Times" w:hAnsi="Times" w:cs="Times"/>
          <w:color w:val="000000"/>
          <w:lang w:val="en-US" w:eastAsia="zh-CN"/>
        </w:rPr>
        <w:t xml:space="preserve">half CP – </w:t>
      </w:r>
      <w:r>
        <w:rPr>
          <w:rFonts w:ascii="Times" w:hAnsi="Times" w:cs="Times"/>
          <w:color w:val="000000"/>
          <w:lang w:val="en-US" w:eastAsia="zh-CN"/>
        </w:rPr>
        <w:t>25</w:t>
      </w:r>
      <w:r w:rsidR="0005434E">
        <w:rPr>
          <w:rFonts w:ascii="Times" w:hAnsi="Times" w:cs="Times"/>
          <w:color w:val="000000"/>
          <w:lang w:val="en-US" w:eastAsia="zh-CN"/>
        </w:rPr>
        <w:t>0ns</w:t>
      </w:r>
      <w:r>
        <w:rPr>
          <w:rFonts w:ascii="Times" w:hAnsi="Times" w:cs="Times"/>
          <w:color w:val="000000"/>
          <w:lang w:val="en-US" w:eastAsia="zh-CN"/>
        </w:rPr>
        <w:t>)</w:t>
      </w:r>
      <w:r w:rsidR="0005434E">
        <w:rPr>
          <w:rFonts w:ascii="Times" w:hAnsi="Times" w:cs="Times"/>
          <w:color w:val="000000"/>
          <w:lang w:val="en-US" w:eastAsia="zh-CN"/>
        </w:rPr>
        <w:t xml:space="preserve"> for FR1 and half CP for FR2</w:t>
      </w:r>
      <w:r>
        <w:rPr>
          <w:rFonts w:ascii="Times" w:hAnsi="Times" w:cs="Times"/>
          <w:color w:val="000000"/>
          <w:lang w:val="en-US" w:eastAsia="zh-CN"/>
        </w:rPr>
        <w:t>. T</w:t>
      </w:r>
      <w:r w:rsidR="0005434E">
        <w:rPr>
          <w:rFonts w:ascii="Times" w:hAnsi="Times" w:cs="Times"/>
          <w:color w:val="000000"/>
          <w:lang w:val="en-US" w:eastAsia="zh-CN"/>
        </w:rPr>
        <w:t xml:space="preserve">he NTN </w:t>
      </w:r>
      <w:proofErr w:type="spellStart"/>
      <w:r w:rsidR="0005434E">
        <w:rPr>
          <w:rFonts w:ascii="Times" w:hAnsi="Times" w:cs="Times"/>
          <w:color w:val="000000"/>
          <w:lang w:val="en-US" w:eastAsia="zh-CN"/>
        </w:rPr>
        <w:t>Te</w:t>
      </w:r>
      <w:proofErr w:type="spellEnd"/>
      <w:r w:rsidR="0005434E">
        <w:rPr>
          <w:rFonts w:ascii="Times" w:hAnsi="Times" w:cs="Times"/>
          <w:color w:val="000000"/>
          <w:lang w:val="en-US" w:eastAsia="zh-CN"/>
        </w:rPr>
        <w:t xml:space="preserve"> requirement </w:t>
      </w:r>
      <w:r>
        <w:rPr>
          <w:rFonts w:ascii="Times" w:hAnsi="Times" w:cs="Times"/>
          <w:color w:val="000000"/>
          <w:lang w:val="en-US" w:eastAsia="zh-CN"/>
        </w:rPr>
        <w:t xml:space="preserve">with relaxation shall not exceed (half CP – </w:t>
      </w:r>
      <w:r w:rsidR="000440C7">
        <w:rPr>
          <w:rFonts w:ascii="Times" w:hAnsi="Times" w:cs="Times"/>
          <w:color w:val="000000"/>
          <w:lang w:val="en-US" w:eastAsia="zh-CN"/>
        </w:rPr>
        <w:t>250</w:t>
      </w:r>
      <w:r>
        <w:rPr>
          <w:rFonts w:ascii="Times" w:hAnsi="Times" w:cs="Times"/>
          <w:color w:val="000000"/>
          <w:lang w:val="en-US" w:eastAsia="zh-CN"/>
        </w:rPr>
        <w:t>ns (i.e., 8</w:t>
      </w:r>
      <w:r w:rsidRPr="00DB1415">
        <w:rPr>
          <w:rFonts w:ascii="Times" w:hAnsi="Times" w:cs="Times"/>
          <w:color w:val="000000"/>
          <w:lang w:val="en-US" w:eastAsia="zh-CN"/>
        </w:rPr>
        <w:t>*64*Tc</w:t>
      </w:r>
      <w:r>
        <w:rPr>
          <w:rFonts w:ascii="Times" w:hAnsi="Times" w:cs="Times"/>
          <w:color w:val="000000"/>
          <w:lang w:val="en-US" w:eastAsia="zh-CN"/>
        </w:rPr>
        <w:t>)) for FR1 and half CP for FR2 on UL.</w:t>
      </w:r>
    </w:p>
    <w:p w14:paraId="741B7A99" w14:textId="51314919" w:rsidR="00DB1415" w:rsidRPr="00CE6563" w:rsidRDefault="00DB1415" w:rsidP="00DB1415">
      <w:pPr>
        <w:jc w:val="both"/>
        <w:rPr>
          <w:b/>
          <w:bCs/>
          <w:i/>
          <w:iCs/>
          <w:lang w:eastAsia="x-none"/>
        </w:rPr>
      </w:pPr>
      <w:r w:rsidRPr="00CE6563">
        <w:rPr>
          <w:b/>
          <w:bCs/>
          <w:i/>
          <w:iCs/>
          <w:lang w:eastAsia="x-none"/>
        </w:rPr>
        <w:lastRenderedPageBreak/>
        <w:t xml:space="preserve">Proposal 5: </w:t>
      </w:r>
      <w:r w:rsidRPr="00DB1415">
        <w:rPr>
          <w:b/>
          <w:bCs/>
          <w:i/>
          <w:iCs/>
          <w:lang w:eastAsia="x-none"/>
        </w:rPr>
        <w:t xml:space="preserve">The NTN </w:t>
      </w:r>
      <w:proofErr w:type="spellStart"/>
      <w:r w:rsidRPr="00DB1415">
        <w:rPr>
          <w:b/>
          <w:bCs/>
          <w:i/>
          <w:iCs/>
          <w:lang w:eastAsia="x-none"/>
        </w:rPr>
        <w:t>Te</w:t>
      </w:r>
      <w:proofErr w:type="spellEnd"/>
      <w:r w:rsidRPr="00DB1415">
        <w:rPr>
          <w:b/>
          <w:bCs/>
          <w:i/>
          <w:iCs/>
          <w:lang w:eastAsia="x-none"/>
        </w:rPr>
        <w:t xml:space="preserve"> requirement with relaxation shall not exceed (half CP – </w:t>
      </w:r>
      <w:r>
        <w:rPr>
          <w:b/>
          <w:bCs/>
          <w:i/>
          <w:iCs/>
          <w:lang w:eastAsia="x-none"/>
        </w:rPr>
        <w:t>8*64*Tc</w:t>
      </w:r>
      <w:r w:rsidRPr="00DB1415">
        <w:rPr>
          <w:b/>
          <w:bCs/>
          <w:i/>
          <w:iCs/>
          <w:lang w:eastAsia="x-none"/>
        </w:rPr>
        <w:t>) for FR1 and half CP for FR2 on UL</w:t>
      </w:r>
      <w:r w:rsidRPr="00CE6563">
        <w:rPr>
          <w:b/>
          <w:bCs/>
          <w:i/>
          <w:iCs/>
          <w:lang w:eastAsia="x-none"/>
        </w:rPr>
        <w:t>.</w:t>
      </w:r>
    </w:p>
    <w:p w14:paraId="17CBA312" w14:textId="6FB7B841" w:rsidR="00CE6563" w:rsidRDefault="00CE6563" w:rsidP="002507E2">
      <w:pPr>
        <w:jc w:val="both"/>
        <w:rPr>
          <w:lang w:val="en-US" w:eastAsia="zh-CN"/>
        </w:rPr>
      </w:pPr>
      <w:r>
        <w:rPr>
          <w:rFonts w:ascii="Times" w:hAnsi="Times" w:cs="Times"/>
          <w:color w:val="000000"/>
          <w:lang w:val="en-US" w:eastAsia="zh-CN"/>
        </w:rPr>
        <w:t xml:space="preserve">The </w:t>
      </w:r>
      <w:proofErr w:type="spellStart"/>
      <w:r w:rsidRPr="0080357F">
        <w:rPr>
          <w:lang w:val="en-US" w:eastAsia="zh-CN"/>
        </w:rPr>
        <w:t>T</w:t>
      </w:r>
      <w:r w:rsidRPr="00CE6563">
        <w:rPr>
          <w:vertAlign w:val="subscript"/>
          <w:lang w:val="en-US" w:eastAsia="zh-CN"/>
        </w:rPr>
        <w:t>ephemeris_uncertainty</w:t>
      </w:r>
      <w:proofErr w:type="spellEnd"/>
      <w:r w:rsidRPr="00CE6563">
        <w:rPr>
          <w:rFonts w:ascii="Times" w:hAnsi="Times" w:cs="Times"/>
          <w:color w:val="000000"/>
          <w:vertAlign w:val="subscript"/>
          <w:lang w:val="en-US" w:eastAsia="zh-CN"/>
        </w:rPr>
        <w:t xml:space="preserve"> </w:t>
      </w:r>
      <w:r w:rsidR="009F7748">
        <w:rPr>
          <w:rFonts w:ascii="Times" w:hAnsi="Times" w:cs="Times"/>
          <w:color w:val="000000"/>
          <w:lang w:val="en-US" w:eastAsia="zh-CN"/>
        </w:rPr>
        <w:t xml:space="preserve">in </w:t>
      </w:r>
      <w:r w:rsidR="009F7748" w:rsidRPr="0080357F">
        <w:rPr>
          <w:lang w:val="en-US" w:eastAsia="zh-CN"/>
        </w:rPr>
        <w:t>UE specific TA estimation accuracy</w:t>
      </w:r>
      <w:r w:rsidR="009F7748">
        <w:rPr>
          <w:lang w:val="en-US" w:eastAsia="zh-CN"/>
        </w:rPr>
        <w:t xml:space="preserve"> is up to network and UE implementation</w:t>
      </w:r>
      <w:r w:rsidR="002507E2">
        <w:rPr>
          <w:lang w:val="en-US" w:eastAsia="zh-CN"/>
        </w:rPr>
        <w:t xml:space="preserve">, however, if the ephemeris information is ideal based on network broadcast, the UE mathematical calculation would not have additional error. The common TA is also broadcasted by network, but we did not take into account the common TA error; so </w:t>
      </w:r>
      <w:proofErr w:type="gramStart"/>
      <w:r w:rsidR="002507E2">
        <w:rPr>
          <w:lang w:val="en-US" w:eastAsia="zh-CN"/>
        </w:rPr>
        <w:t>similarly</w:t>
      </w:r>
      <w:proofErr w:type="gramEnd"/>
      <w:r w:rsidR="002507E2">
        <w:rPr>
          <w:lang w:val="en-US" w:eastAsia="zh-CN"/>
        </w:rPr>
        <w:t xml:space="preserve"> here we do not need to consider the </w:t>
      </w:r>
      <w:proofErr w:type="spellStart"/>
      <w:r w:rsidR="002507E2" w:rsidRPr="0080357F">
        <w:rPr>
          <w:lang w:val="en-US" w:eastAsia="zh-CN"/>
        </w:rPr>
        <w:t>T</w:t>
      </w:r>
      <w:r w:rsidR="002507E2" w:rsidRPr="00CE6563">
        <w:rPr>
          <w:vertAlign w:val="subscript"/>
          <w:lang w:val="en-US" w:eastAsia="zh-CN"/>
        </w:rPr>
        <w:t>ephemeris_uncertainty</w:t>
      </w:r>
      <w:proofErr w:type="spellEnd"/>
      <w:r w:rsidR="002507E2">
        <w:rPr>
          <w:lang w:val="en-US" w:eastAsia="zh-CN"/>
        </w:rPr>
        <w:t xml:space="preserve"> in the timing requirement.</w:t>
      </w:r>
    </w:p>
    <w:p w14:paraId="762491FE" w14:textId="1683551D" w:rsidR="002507E2" w:rsidRPr="002507E2" w:rsidRDefault="002507E2" w:rsidP="002507E2">
      <w:pPr>
        <w:jc w:val="both"/>
        <w:rPr>
          <w:b/>
          <w:bCs/>
          <w:i/>
          <w:iCs/>
          <w:lang w:eastAsia="x-none"/>
        </w:rPr>
      </w:pPr>
      <w:r w:rsidRPr="002507E2">
        <w:rPr>
          <w:b/>
          <w:bCs/>
          <w:i/>
          <w:iCs/>
          <w:lang w:eastAsia="x-none"/>
        </w:rPr>
        <w:t xml:space="preserve">Proposal 6: when ephemeris information is used to derive UE specific TA in </w:t>
      </w:r>
      <w:proofErr w:type="spellStart"/>
      <w:r w:rsidRPr="002507E2">
        <w:rPr>
          <w:b/>
          <w:bCs/>
          <w:i/>
          <w:iCs/>
          <w:lang w:eastAsia="x-none"/>
        </w:rPr>
        <w:t>Te</w:t>
      </w:r>
      <w:proofErr w:type="spellEnd"/>
      <w:r w:rsidRPr="002507E2">
        <w:rPr>
          <w:b/>
          <w:bCs/>
          <w:i/>
          <w:iCs/>
          <w:lang w:eastAsia="x-none"/>
        </w:rPr>
        <w:t xml:space="preserve"> requirement, the error due to ephemeris uncertainty shall not be considered.</w:t>
      </w:r>
    </w:p>
    <w:p w14:paraId="7FD7FF7B" w14:textId="3C37C2DD" w:rsidR="00DB1415" w:rsidRDefault="002507E2" w:rsidP="00CE705E">
      <w:pPr>
        <w:jc w:val="both"/>
        <w:rPr>
          <w:rFonts w:ascii="Times" w:hAnsi="Times" w:cs="Times"/>
          <w:color w:val="000000"/>
          <w:lang w:val="en-US" w:eastAsia="zh-CN"/>
        </w:rPr>
      </w:pPr>
      <w:r w:rsidRPr="002507E2">
        <w:rPr>
          <w:rFonts w:ascii="Times" w:hAnsi="Times" w:cs="Times"/>
          <w:color w:val="000000"/>
          <w:lang w:val="en-US" w:eastAsia="zh-CN"/>
        </w:rPr>
        <w:t>With proposal 6</w:t>
      </w:r>
      <w:r>
        <w:rPr>
          <w:rFonts w:ascii="Times" w:hAnsi="Times" w:cs="Times"/>
          <w:color w:val="000000"/>
          <w:lang w:val="en-US" w:eastAsia="zh-CN"/>
        </w:rPr>
        <w:t xml:space="preserve">, the </w:t>
      </w:r>
      <w:proofErr w:type="spellStart"/>
      <w:r>
        <w:rPr>
          <w:rFonts w:ascii="Times" w:hAnsi="Times" w:cs="Times"/>
          <w:color w:val="000000"/>
          <w:lang w:val="en-US" w:eastAsia="zh-CN"/>
        </w:rPr>
        <w:t>Te</w:t>
      </w:r>
      <w:proofErr w:type="spellEnd"/>
      <w:r>
        <w:rPr>
          <w:rFonts w:ascii="Times" w:hAnsi="Times" w:cs="Times"/>
          <w:color w:val="000000"/>
          <w:lang w:val="en-US" w:eastAsia="zh-CN"/>
        </w:rPr>
        <w:t xml:space="preserve"> requirement for NTN shall be equivalent to: legacy </w:t>
      </w:r>
      <w:proofErr w:type="spellStart"/>
      <w:r>
        <w:rPr>
          <w:rFonts w:ascii="Times" w:hAnsi="Times" w:cs="Times"/>
          <w:color w:val="000000"/>
          <w:lang w:val="en-US" w:eastAsia="zh-CN"/>
        </w:rPr>
        <w:t>Te</w:t>
      </w:r>
      <w:proofErr w:type="spellEnd"/>
      <w:r>
        <w:rPr>
          <w:rFonts w:ascii="Times" w:hAnsi="Times" w:cs="Times"/>
          <w:color w:val="000000"/>
          <w:lang w:val="en-US" w:eastAsia="zh-CN"/>
        </w:rPr>
        <w:t xml:space="preserve"> + UE specific TA estimation error (without ephemeris uncertainty), and that is: legacy </w:t>
      </w:r>
      <w:proofErr w:type="spellStart"/>
      <w:r>
        <w:rPr>
          <w:rFonts w:ascii="Times" w:hAnsi="Times" w:cs="Times"/>
          <w:color w:val="000000"/>
          <w:lang w:val="en-US" w:eastAsia="zh-CN"/>
        </w:rPr>
        <w:t>Te</w:t>
      </w:r>
      <w:proofErr w:type="spellEnd"/>
      <w:r>
        <w:rPr>
          <w:rFonts w:ascii="Times" w:hAnsi="Times" w:cs="Times"/>
          <w:color w:val="000000"/>
          <w:lang w:val="en-US" w:eastAsia="zh-CN"/>
        </w:rPr>
        <w:t xml:space="preserve"> + </w:t>
      </w:r>
      <w:r w:rsidRPr="00CE705E">
        <w:rPr>
          <w:rFonts w:ascii="Times" w:hAnsi="Times" w:cs="Times"/>
          <w:color w:val="000000"/>
          <w:lang w:val="en-US" w:eastAsia="zh-CN"/>
        </w:rPr>
        <w:t xml:space="preserve">20.5*64*Tc. </w:t>
      </w:r>
      <w:r w:rsidR="00DB1415">
        <w:rPr>
          <w:rFonts w:ascii="Times" w:hAnsi="Times" w:cs="Times"/>
          <w:color w:val="000000"/>
          <w:lang w:val="en-US" w:eastAsia="zh-CN"/>
        </w:rPr>
        <w:t xml:space="preserve">So, based on proposal 5, the </w:t>
      </w:r>
      <w:proofErr w:type="spellStart"/>
      <w:r w:rsidR="00DB1415">
        <w:rPr>
          <w:rFonts w:ascii="Times" w:hAnsi="Times" w:cs="Times"/>
          <w:color w:val="000000"/>
          <w:lang w:val="en-US" w:eastAsia="zh-CN"/>
        </w:rPr>
        <w:t>Te</w:t>
      </w:r>
      <w:proofErr w:type="spellEnd"/>
      <w:r w:rsidR="00DB1415">
        <w:rPr>
          <w:rFonts w:ascii="Times" w:hAnsi="Times" w:cs="Times"/>
          <w:color w:val="000000"/>
          <w:lang w:val="en-US" w:eastAsia="zh-CN"/>
        </w:rPr>
        <w:t xml:space="preserve"> requirement for NTN shall be defined as:</w:t>
      </w:r>
    </w:p>
    <w:p w14:paraId="423B6217" w14:textId="0044D993" w:rsidR="00DB1415" w:rsidRPr="00DB1415" w:rsidRDefault="00DB1415" w:rsidP="00B250D2">
      <w:pPr>
        <w:pStyle w:val="ListParagraph"/>
        <w:numPr>
          <w:ilvl w:val="0"/>
          <w:numId w:val="39"/>
        </w:numPr>
        <w:ind w:firstLineChars="0"/>
        <w:jc w:val="both"/>
      </w:pPr>
      <w:r w:rsidRPr="00B250D2">
        <w:rPr>
          <w:rFonts w:ascii="Times" w:hAnsi="Times" w:cs="Times"/>
          <w:color w:val="000000"/>
          <w:lang w:val="en-US" w:eastAsia="zh-CN"/>
        </w:rPr>
        <w:t xml:space="preserve">FR1 NTN </w:t>
      </w:r>
      <w:proofErr w:type="spellStart"/>
      <w:r w:rsidRPr="00B250D2">
        <w:rPr>
          <w:rFonts w:ascii="Times" w:hAnsi="Times" w:cs="Times"/>
          <w:color w:val="000000"/>
          <w:lang w:val="en-US" w:eastAsia="zh-CN"/>
        </w:rPr>
        <w:t>Te</w:t>
      </w:r>
      <w:proofErr w:type="spellEnd"/>
      <w:r w:rsidRPr="00B250D2">
        <w:rPr>
          <w:rFonts w:ascii="Times" w:hAnsi="Times" w:cs="Times"/>
          <w:color w:val="000000"/>
          <w:lang w:val="en-US" w:eastAsia="zh-CN"/>
        </w:rPr>
        <w:t xml:space="preserve"> requirement: </w:t>
      </w:r>
      <w:proofErr w:type="gramStart"/>
      <w:r w:rsidRPr="00DB1415">
        <w:t>min{</w:t>
      </w:r>
      <w:proofErr w:type="gramEnd"/>
      <w:r w:rsidRPr="00DB1415">
        <w:t xml:space="preserve">(legacy </w:t>
      </w:r>
      <w:proofErr w:type="spellStart"/>
      <w:r w:rsidRPr="00DB1415">
        <w:t>Te</w:t>
      </w:r>
      <w:proofErr w:type="spellEnd"/>
      <w:r w:rsidRPr="00DB1415">
        <w:t xml:space="preserve"> + 20.5*64*Tc), (half CP – </w:t>
      </w:r>
      <w:r>
        <w:t>8</w:t>
      </w:r>
      <w:r w:rsidRPr="00DB1415">
        <w:t>*64*Tc)}</w:t>
      </w:r>
    </w:p>
    <w:p w14:paraId="5EC117C1" w14:textId="373EBE7D" w:rsidR="00DB1415" w:rsidRDefault="00DB1415" w:rsidP="00B250D2">
      <w:pPr>
        <w:pStyle w:val="ListParagraph"/>
        <w:numPr>
          <w:ilvl w:val="0"/>
          <w:numId w:val="39"/>
        </w:numPr>
        <w:ind w:firstLineChars="0"/>
        <w:jc w:val="both"/>
      </w:pPr>
      <w:r w:rsidRPr="00DB1415">
        <w:t xml:space="preserve">FR2 </w:t>
      </w:r>
      <w:r w:rsidRPr="00B250D2">
        <w:rPr>
          <w:rFonts w:ascii="Times" w:hAnsi="Times" w:cs="Times"/>
          <w:color w:val="000000"/>
          <w:lang w:val="en-US" w:eastAsia="zh-CN"/>
        </w:rPr>
        <w:t xml:space="preserve">NTN </w:t>
      </w:r>
      <w:proofErr w:type="spellStart"/>
      <w:r w:rsidRPr="00B250D2">
        <w:rPr>
          <w:rFonts w:ascii="Times" w:hAnsi="Times" w:cs="Times"/>
          <w:color w:val="000000"/>
          <w:lang w:val="en-US" w:eastAsia="zh-CN"/>
        </w:rPr>
        <w:t>Te</w:t>
      </w:r>
      <w:proofErr w:type="spellEnd"/>
      <w:r w:rsidRPr="00B250D2">
        <w:rPr>
          <w:rFonts w:ascii="Times" w:hAnsi="Times" w:cs="Times"/>
          <w:color w:val="000000"/>
          <w:lang w:val="en-US" w:eastAsia="zh-CN"/>
        </w:rPr>
        <w:t xml:space="preserve"> requirement: </w:t>
      </w:r>
      <w:r w:rsidRPr="00DB1415">
        <w:t xml:space="preserve">min{(legacy </w:t>
      </w:r>
      <w:proofErr w:type="spellStart"/>
      <w:r w:rsidRPr="00DB1415">
        <w:t>Te</w:t>
      </w:r>
      <w:proofErr w:type="spellEnd"/>
      <w:r w:rsidRPr="00DB1415">
        <w:t xml:space="preserve"> + 20.5*64*Tc), half CP }</w:t>
      </w:r>
    </w:p>
    <w:p w14:paraId="7D1E85AB" w14:textId="3B27A19A" w:rsidR="00B250D2" w:rsidRDefault="00B250D2" w:rsidP="00CE705E">
      <w:pPr>
        <w:jc w:val="both"/>
        <w:rPr>
          <w:lang w:eastAsia="x-none"/>
        </w:rPr>
      </w:pPr>
      <w:r>
        <w:rPr>
          <w:lang w:eastAsia="x-none"/>
        </w:rPr>
        <w:t xml:space="preserve">The cap of the </w:t>
      </w:r>
      <w:proofErr w:type="spellStart"/>
      <w:r>
        <w:rPr>
          <w:lang w:eastAsia="x-none"/>
        </w:rPr>
        <w:t>Te</w:t>
      </w:r>
      <w:proofErr w:type="spellEnd"/>
      <w:r>
        <w:rPr>
          <w:lang w:eastAsia="x-none"/>
        </w:rPr>
        <w:t xml:space="preserve"> requirement is summarized as in following table 1.</w:t>
      </w:r>
    </w:p>
    <w:p w14:paraId="3E754862" w14:textId="26BDDB3D" w:rsidR="00B250D2" w:rsidRDefault="00B250D2" w:rsidP="00B250D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Cap of NTN </w:t>
      </w:r>
      <w:proofErr w:type="spellStart"/>
      <w:r>
        <w:t>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1490"/>
        <w:gridCol w:w="1491"/>
        <w:gridCol w:w="1772"/>
        <w:gridCol w:w="1772"/>
        <w:gridCol w:w="1770"/>
      </w:tblGrid>
      <w:tr w:rsidR="00B250D2" w:rsidRPr="009C5807" w14:paraId="10594B9F" w14:textId="386A50BA" w:rsidTr="00B250D2">
        <w:trPr>
          <w:cantSplit/>
          <w:jc w:val="center"/>
        </w:trPr>
        <w:tc>
          <w:tcPr>
            <w:tcW w:w="693" w:type="pct"/>
            <w:vAlign w:val="center"/>
          </w:tcPr>
          <w:p w14:paraId="21C40F11" w14:textId="77777777" w:rsidR="00B250D2" w:rsidRPr="009C5807" w:rsidRDefault="00B250D2" w:rsidP="00850A09">
            <w:pPr>
              <w:pStyle w:val="TAH"/>
            </w:pPr>
            <w:r w:rsidRPr="009C5807">
              <w:t>Frequency Range</w:t>
            </w:r>
          </w:p>
        </w:tc>
        <w:tc>
          <w:tcPr>
            <w:tcW w:w="774" w:type="pct"/>
            <w:vAlign w:val="center"/>
          </w:tcPr>
          <w:p w14:paraId="7982C9BA" w14:textId="77777777" w:rsidR="00B250D2" w:rsidRPr="009C5807" w:rsidRDefault="00B250D2" w:rsidP="00850A09">
            <w:pPr>
              <w:pStyle w:val="TAH"/>
            </w:pPr>
            <w:r w:rsidRPr="009C5807">
              <w:t>SCS of SSB signals (kHz)</w:t>
            </w:r>
          </w:p>
        </w:tc>
        <w:tc>
          <w:tcPr>
            <w:tcW w:w="774" w:type="pct"/>
            <w:vAlign w:val="center"/>
          </w:tcPr>
          <w:p w14:paraId="2981DA82" w14:textId="77777777" w:rsidR="00B250D2" w:rsidRPr="009C5807" w:rsidRDefault="00B250D2" w:rsidP="00850A09">
            <w:pPr>
              <w:pStyle w:val="TAH"/>
            </w:pPr>
            <w:r w:rsidRPr="009C5807">
              <w:t>SCS of uplink signals (kHz)</w:t>
            </w:r>
          </w:p>
        </w:tc>
        <w:tc>
          <w:tcPr>
            <w:tcW w:w="920" w:type="pct"/>
            <w:vAlign w:val="center"/>
          </w:tcPr>
          <w:p w14:paraId="75A88377" w14:textId="50807552" w:rsidR="00B250D2" w:rsidRPr="009C5807" w:rsidRDefault="00B250D2" w:rsidP="00850A09">
            <w:pPr>
              <w:pStyle w:val="TAH"/>
            </w:pPr>
            <w:r>
              <w:t xml:space="preserve">Legacy </w:t>
            </w:r>
            <w:proofErr w:type="spellStart"/>
            <w:r w:rsidRPr="009C5807">
              <w:t>T</w:t>
            </w:r>
            <w:r w:rsidRPr="009C5807">
              <w:rPr>
                <w:vertAlign w:val="subscript"/>
              </w:rPr>
              <w:t>e</w:t>
            </w:r>
            <w:proofErr w:type="spellEnd"/>
          </w:p>
        </w:tc>
        <w:tc>
          <w:tcPr>
            <w:tcW w:w="920" w:type="pct"/>
          </w:tcPr>
          <w:p w14:paraId="5CC86F0E" w14:textId="709DE9F1" w:rsidR="00B250D2" w:rsidRPr="009C5807" w:rsidRDefault="00B250D2" w:rsidP="00850A09">
            <w:pPr>
              <w:pStyle w:val="TAH"/>
            </w:pPr>
            <w:r>
              <w:t>Half CP minus 8*64*Tc for FR1</w:t>
            </w:r>
          </w:p>
        </w:tc>
        <w:tc>
          <w:tcPr>
            <w:tcW w:w="919" w:type="pct"/>
          </w:tcPr>
          <w:p w14:paraId="61A7AF08" w14:textId="02E07518" w:rsidR="00B250D2" w:rsidRDefault="00B250D2" w:rsidP="00850A09">
            <w:pPr>
              <w:pStyle w:val="TAH"/>
            </w:pPr>
            <w:r>
              <w:t>Half CP for FR2</w:t>
            </w:r>
          </w:p>
        </w:tc>
      </w:tr>
      <w:tr w:rsidR="00B250D2" w:rsidRPr="009C5807" w14:paraId="07A57822" w14:textId="78F2C056" w:rsidTr="00B250D2">
        <w:trPr>
          <w:cantSplit/>
          <w:jc w:val="center"/>
        </w:trPr>
        <w:tc>
          <w:tcPr>
            <w:tcW w:w="693" w:type="pct"/>
            <w:tcBorders>
              <w:bottom w:val="nil"/>
            </w:tcBorders>
            <w:vAlign w:val="center"/>
          </w:tcPr>
          <w:p w14:paraId="4CB6DCF1" w14:textId="77777777" w:rsidR="00B250D2" w:rsidRPr="009C5807" w:rsidRDefault="00B250D2" w:rsidP="00850A09">
            <w:pPr>
              <w:pStyle w:val="TAC"/>
            </w:pPr>
            <w:r w:rsidRPr="009C5807">
              <w:t>1</w:t>
            </w:r>
          </w:p>
        </w:tc>
        <w:tc>
          <w:tcPr>
            <w:tcW w:w="774" w:type="pct"/>
            <w:tcBorders>
              <w:bottom w:val="nil"/>
            </w:tcBorders>
            <w:vAlign w:val="center"/>
          </w:tcPr>
          <w:p w14:paraId="1E46DCA6" w14:textId="77777777" w:rsidR="00B250D2" w:rsidRPr="009C5807" w:rsidRDefault="00B250D2" w:rsidP="00850A09">
            <w:pPr>
              <w:pStyle w:val="TAC"/>
            </w:pPr>
            <w:r w:rsidRPr="009C5807">
              <w:t>15</w:t>
            </w:r>
          </w:p>
        </w:tc>
        <w:tc>
          <w:tcPr>
            <w:tcW w:w="774" w:type="pct"/>
          </w:tcPr>
          <w:p w14:paraId="1F8B90A4" w14:textId="77777777" w:rsidR="00B250D2" w:rsidRPr="009C5807" w:rsidRDefault="00B250D2" w:rsidP="00850A09">
            <w:pPr>
              <w:pStyle w:val="TAC"/>
            </w:pPr>
            <w:r w:rsidRPr="009C5807">
              <w:t>15</w:t>
            </w:r>
          </w:p>
        </w:tc>
        <w:tc>
          <w:tcPr>
            <w:tcW w:w="920" w:type="pct"/>
          </w:tcPr>
          <w:p w14:paraId="4838B03B" w14:textId="77777777" w:rsidR="00B250D2" w:rsidRPr="009C5807" w:rsidRDefault="00B250D2" w:rsidP="00850A09">
            <w:pPr>
              <w:pStyle w:val="TAC"/>
            </w:pPr>
            <w:r w:rsidRPr="009C5807">
              <w:t>12*64*T</w:t>
            </w:r>
            <w:r w:rsidRPr="009C5807">
              <w:rPr>
                <w:vertAlign w:val="subscript"/>
              </w:rPr>
              <w:t>c</w:t>
            </w:r>
          </w:p>
        </w:tc>
        <w:tc>
          <w:tcPr>
            <w:tcW w:w="920" w:type="pct"/>
          </w:tcPr>
          <w:p w14:paraId="41CD9A4E" w14:textId="639E942B" w:rsidR="00B250D2" w:rsidRPr="009C5807" w:rsidRDefault="00B250D2" w:rsidP="00850A09">
            <w:pPr>
              <w:pStyle w:val="TAC"/>
            </w:pPr>
            <w:r>
              <w:t>64*64*Tc</w:t>
            </w:r>
          </w:p>
        </w:tc>
        <w:tc>
          <w:tcPr>
            <w:tcW w:w="919" w:type="pct"/>
          </w:tcPr>
          <w:p w14:paraId="13C99BCE" w14:textId="2D4C5724" w:rsidR="00B250D2" w:rsidRDefault="00B250D2" w:rsidP="00850A09">
            <w:pPr>
              <w:pStyle w:val="TAC"/>
            </w:pPr>
            <w:r>
              <w:t>-</w:t>
            </w:r>
          </w:p>
        </w:tc>
      </w:tr>
      <w:tr w:rsidR="00B250D2" w:rsidRPr="009C5807" w14:paraId="4C2D8080" w14:textId="386AEB5A" w:rsidTr="00B250D2">
        <w:trPr>
          <w:cantSplit/>
          <w:jc w:val="center"/>
        </w:trPr>
        <w:tc>
          <w:tcPr>
            <w:tcW w:w="693" w:type="pct"/>
            <w:tcBorders>
              <w:top w:val="nil"/>
              <w:bottom w:val="nil"/>
            </w:tcBorders>
            <w:vAlign w:val="center"/>
          </w:tcPr>
          <w:p w14:paraId="71FE6300" w14:textId="77777777" w:rsidR="00B250D2" w:rsidRPr="009C5807" w:rsidRDefault="00B250D2" w:rsidP="00850A09">
            <w:pPr>
              <w:pStyle w:val="TAC"/>
            </w:pPr>
          </w:p>
        </w:tc>
        <w:tc>
          <w:tcPr>
            <w:tcW w:w="774" w:type="pct"/>
            <w:tcBorders>
              <w:top w:val="nil"/>
              <w:bottom w:val="nil"/>
            </w:tcBorders>
            <w:vAlign w:val="center"/>
          </w:tcPr>
          <w:p w14:paraId="4728EF1C" w14:textId="77777777" w:rsidR="00B250D2" w:rsidRPr="009C5807" w:rsidRDefault="00B250D2" w:rsidP="00850A09">
            <w:pPr>
              <w:pStyle w:val="TAC"/>
            </w:pPr>
          </w:p>
        </w:tc>
        <w:tc>
          <w:tcPr>
            <w:tcW w:w="774" w:type="pct"/>
          </w:tcPr>
          <w:p w14:paraId="0869E59C" w14:textId="77777777" w:rsidR="00B250D2" w:rsidRPr="009C5807" w:rsidRDefault="00B250D2" w:rsidP="00850A09">
            <w:pPr>
              <w:pStyle w:val="TAC"/>
            </w:pPr>
            <w:r w:rsidRPr="009C5807">
              <w:t>30</w:t>
            </w:r>
          </w:p>
        </w:tc>
        <w:tc>
          <w:tcPr>
            <w:tcW w:w="920" w:type="pct"/>
          </w:tcPr>
          <w:p w14:paraId="619A3C61" w14:textId="77777777" w:rsidR="00B250D2" w:rsidRPr="009C5807" w:rsidRDefault="00B250D2" w:rsidP="00850A09">
            <w:pPr>
              <w:pStyle w:val="TAC"/>
            </w:pPr>
            <w:r w:rsidRPr="009C5807">
              <w:t>10*64*T</w:t>
            </w:r>
            <w:r w:rsidRPr="009C5807">
              <w:rPr>
                <w:vertAlign w:val="subscript"/>
              </w:rPr>
              <w:t>c</w:t>
            </w:r>
          </w:p>
        </w:tc>
        <w:tc>
          <w:tcPr>
            <w:tcW w:w="920" w:type="pct"/>
          </w:tcPr>
          <w:p w14:paraId="750B439B" w14:textId="52CA0C24" w:rsidR="00B250D2" w:rsidRPr="009C5807" w:rsidRDefault="00B250D2" w:rsidP="00850A09">
            <w:pPr>
              <w:pStyle w:val="TAC"/>
            </w:pPr>
            <w:r>
              <w:t>28*64*Tc</w:t>
            </w:r>
          </w:p>
        </w:tc>
        <w:tc>
          <w:tcPr>
            <w:tcW w:w="919" w:type="pct"/>
          </w:tcPr>
          <w:p w14:paraId="78D3BA67" w14:textId="3BCC725E" w:rsidR="00B250D2" w:rsidRDefault="00B250D2" w:rsidP="00850A09">
            <w:pPr>
              <w:pStyle w:val="TAC"/>
            </w:pPr>
            <w:r>
              <w:t>-</w:t>
            </w:r>
          </w:p>
        </w:tc>
      </w:tr>
      <w:tr w:rsidR="00B250D2" w:rsidRPr="009C5807" w14:paraId="7C294AFA" w14:textId="6DA2F208" w:rsidTr="00B250D2">
        <w:trPr>
          <w:cantSplit/>
          <w:jc w:val="center"/>
        </w:trPr>
        <w:tc>
          <w:tcPr>
            <w:tcW w:w="693" w:type="pct"/>
            <w:tcBorders>
              <w:top w:val="nil"/>
              <w:bottom w:val="nil"/>
            </w:tcBorders>
            <w:vAlign w:val="center"/>
          </w:tcPr>
          <w:p w14:paraId="08A79D9F" w14:textId="77777777" w:rsidR="00B250D2" w:rsidRPr="009C5807" w:rsidRDefault="00B250D2" w:rsidP="00850A09">
            <w:pPr>
              <w:pStyle w:val="TAC"/>
            </w:pPr>
          </w:p>
        </w:tc>
        <w:tc>
          <w:tcPr>
            <w:tcW w:w="774" w:type="pct"/>
            <w:tcBorders>
              <w:top w:val="nil"/>
            </w:tcBorders>
            <w:vAlign w:val="center"/>
          </w:tcPr>
          <w:p w14:paraId="21569E8D" w14:textId="77777777" w:rsidR="00B250D2" w:rsidRPr="009C5807" w:rsidRDefault="00B250D2" w:rsidP="00850A09">
            <w:pPr>
              <w:pStyle w:val="TAC"/>
            </w:pPr>
          </w:p>
        </w:tc>
        <w:tc>
          <w:tcPr>
            <w:tcW w:w="774" w:type="pct"/>
          </w:tcPr>
          <w:p w14:paraId="130D4D22" w14:textId="77777777" w:rsidR="00B250D2" w:rsidRPr="009C5807" w:rsidRDefault="00B250D2" w:rsidP="00850A09">
            <w:pPr>
              <w:pStyle w:val="TAC"/>
            </w:pPr>
            <w:r w:rsidRPr="009C5807">
              <w:t>60</w:t>
            </w:r>
          </w:p>
        </w:tc>
        <w:tc>
          <w:tcPr>
            <w:tcW w:w="920" w:type="pct"/>
          </w:tcPr>
          <w:p w14:paraId="0054D6E4" w14:textId="77777777" w:rsidR="00B250D2" w:rsidRPr="009C5807" w:rsidRDefault="00B250D2" w:rsidP="00850A09">
            <w:pPr>
              <w:pStyle w:val="TAC"/>
            </w:pPr>
            <w:r w:rsidRPr="009C5807">
              <w:t>10*64*T</w:t>
            </w:r>
            <w:r w:rsidRPr="009C5807">
              <w:rPr>
                <w:vertAlign w:val="subscript"/>
              </w:rPr>
              <w:t>c</w:t>
            </w:r>
          </w:p>
        </w:tc>
        <w:tc>
          <w:tcPr>
            <w:tcW w:w="920" w:type="pct"/>
          </w:tcPr>
          <w:p w14:paraId="51C48B85" w14:textId="61A83562" w:rsidR="00B250D2" w:rsidRPr="009C5807" w:rsidRDefault="00B250D2" w:rsidP="00850A09">
            <w:pPr>
              <w:pStyle w:val="TAC"/>
            </w:pPr>
            <w:r>
              <w:t>10*64*Tc</w:t>
            </w:r>
          </w:p>
        </w:tc>
        <w:tc>
          <w:tcPr>
            <w:tcW w:w="919" w:type="pct"/>
          </w:tcPr>
          <w:p w14:paraId="1F2C1D69" w14:textId="5252567A" w:rsidR="00B250D2" w:rsidRDefault="00B250D2" w:rsidP="00850A09">
            <w:pPr>
              <w:pStyle w:val="TAC"/>
            </w:pPr>
            <w:r>
              <w:t>-</w:t>
            </w:r>
          </w:p>
        </w:tc>
      </w:tr>
      <w:tr w:rsidR="00B250D2" w:rsidRPr="009C5807" w14:paraId="05E8C870" w14:textId="7A710C66" w:rsidTr="00B250D2">
        <w:trPr>
          <w:cantSplit/>
          <w:jc w:val="center"/>
        </w:trPr>
        <w:tc>
          <w:tcPr>
            <w:tcW w:w="693" w:type="pct"/>
            <w:tcBorders>
              <w:top w:val="nil"/>
              <w:bottom w:val="nil"/>
            </w:tcBorders>
            <w:vAlign w:val="center"/>
          </w:tcPr>
          <w:p w14:paraId="572E42FE" w14:textId="77777777" w:rsidR="00B250D2" w:rsidRPr="009C5807" w:rsidRDefault="00B250D2" w:rsidP="00850A09">
            <w:pPr>
              <w:pStyle w:val="TAC"/>
            </w:pPr>
          </w:p>
        </w:tc>
        <w:tc>
          <w:tcPr>
            <w:tcW w:w="774" w:type="pct"/>
            <w:tcBorders>
              <w:bottom w:val="nil"/>
            </w:tcBorders>
            <w:vAlign w:val="center"/>
          </w:tcPr>
          <w:p w14:paraId="24CCF2F3" w14:textId="77777777" w:rsidR="00B250D2" w:rsidRPr="009C5807" w:rsidRDefault="00B250D2" w:rsidP="00850A09">
            <w:pPr>
              <w:pStyle w:val="TAC"/>
            </w:pPr>
            <w:r w:rsidRPr="009C5807">
              <w:t>30</w:t>
            </w:r>
          </w:p>
        </w:tc>
        <w:tc>
          <w:tcPr>
            <w:tcW w:w="774" w:type="pct"/>
          </w:tcPr>
          <w:p w14:paraId="65912499" w14:textId="77777777" w:rsidR="00B250D2" w:rsidRPr="009C5807" w:rsidRDefault="00B250D2" w:rsidP="00850A09">
            <w:pPr>
              <w:pStyle w:val="TAC"/>
            </w:pPr>
            <w:r w:rsidRPr="009C5807">
              <w:t>15</w:t>
            </w:r>
          </w:p>
        </w:tc>
        <w:tc>
          <w:tcPr>
            <w:tcW w:w="920" w:type="pct"/>
          </w:tcPr>
          <w:p w14:paraId="0C35F700" w14:textId="77777777" w:rsidR="00B250D2" w:rsidRPr="009C5807" w:rsidRDefault="00B250D2" w:rsidP="00850A09">
            <w:pPr>
              <w:pStyle w:val="TAC"/>
            </w:pPr>
            <w:r w:rsidRPr="009C5807">
              <w:t>8*64*T</w:t>
            </w:r>
            <w:r w:rsidRPr="009C5807">
              <w:rPr>
                <w:vertAlign w:val="subscript"/>
              </w:rPr>
              <w:t>c</w:t>
            </w:r>
          </w:p>
        </w:tc>
        <w:tc>
          <w:tcPr>
            <w:tcW w:w="920" w:type="pct"/>
          </w:tcPr>
          <w:p w14:paraId="0D516051" w14:textId="24193A8E" w:rsidR="00B250D2" w:rsidRPr="009C5807" w:rsidRDefault="00B250D2" w:rsidP="00850A09">
            <w:pPr>
              <w:pStyle w:val="TAC"/>
            </w:pPr>
            <w:r>
              <w:t>64*64*Tc</w:t>
            </w:r>
          </w:p>
        </w:tc>
        <w:tc>
          <w:tcPr>
            <w:tcW w:w="919" w:type="pct"/>
          </w:tcPr>
          <w:p w14:paraId="5DF59B4A" w14:textId="20074798" w:rsidR="00B250D2" w:rsidRDefault="00B250D2" w:rsidP="00850A09">
            <w:pPr>
              <w:pStyle w:val="TAC"/>
            </w:pPr>
            <w:r>
              <w:t>-</w:t>
            </w:r>
          </w:p>
        </w:tc>
      </w:tr>
      <w:tr w:rsidR="00B250D2" w:rsidRPr="009C5807" w14:paraId="6F2338F2" w14:textId="32535800" w:rsidTr="00B250D2">
        <w:trPr>
          <w:cantSplit/>
          <w:jc w:val="center"/>
        </w:trPr>
        <w:tc>
          <w:tcPr>
            <w:tcW w:w="693" w:type="pct"/>
            <w:tcBorders>
              <w:top w:val="nil"/>
              <w:bottom w:val="nil"/>
            </w:tcBorders>
            <w:vAlign w:val="center"/>
          </w:tcPr>
          <w:p w14:paraId="4E5E2F54" w14:textId="77777777" w:rsidR="00B250D2" w:rsidRPr="009C5807" w:rsidRDefault="00B250D2" w:rsidP="00850A09">
            <w:pPr>
              <w:pStyle w:val="TAC"/>
            </w:pPr>
          </w:p>
        </w:tc>
        <w:tc>
          <w:tcPr>
            <w:tcW w:w="774" w:type="pct"/>
            <w:tcBorders>
              <w:top w:val="nil"/>
              <w:bottom w:val="nil"/>
            </w:tcBorders>
            <w:vAlign w:val="center"/>
          </w:tcPr>
          <w:p w14:paraId="0E4A7DAA" w14:textId="77777777" w:rsidR="00B250D2" w:rsidRPr="009C5807" w:rsidRDefault="00B250D2" w:rsidP="00850A09">
            <w:pPr>
              <w:pStyle w:val="TAC"/>
            </w:pPr>
          </w:p>
        </w:tc>
        <w:tc>
          <w:tcPr>
            <w:tcW w:w="774" w:type="pct"/>
          </w:tcPr>
          <w:p w14:paraId="5AC3958F" w14:textId="77777777" w:rsidR="00B250D2" w:rsidRPr="009C5807" w:rsidRDefault="00B250D2" w:rsidP="00850A09">
            <w:pPr>
              <w:pStyle w:val="TAC"/>
            </w:pPr>
            <w:r w:rsidRPr="009C5807">
              <w:t>30</w:t>
            </w:r>
          </w:p>
        </w:tc>
        <w:tc>
          <w:tcPr>
            <w:tcW w:w="920" w:type="pct"/>
          </w:tcPr>
          <w:p w14:paraId="1C4D6EA3" w14:textId="77777777" w:rsidR="00B250D2" w:rsidRPr="009C5807" w:rsidRDefault="00B250D2" w:rsidP="00850A09">
            <w:pPr>
              <w:pStyle w:val="TAC"/>
            </w:pPr>
            <w:r w:rsidRPr="009C5807">
              <w:t>8*64*T</w:t>
            </w:r>
            <w:r w:rsidRPr="009C5807">
              <w:rPr>
                <w:vertAlign w:val="subscript"/>
              </w:rPr>
              <w:t>c</w:t>
            </w:r>
          </w:p>
        </w:tc>
        <w:tc>
          <w:tcPr>
            <w:tcW w:w="920" w:type="pct"/>
          </w:tcPr>
          <w:p w14:paraId="619A14F7" w14:textId="5B68DB16" w:rsidR="00B250D2" w:rsidRPr="009C5807" w:rsidRDefault="00B250D2" w:rsidP="00850A09">
            <w:pPr>
              <w:pStyle w:val="TAC"/>
            </w:pPr>
            <w:r>
              <w:t>28*64*Tc</w:t>
            </w:r>
          </w:p>
        </w:tc>
        <w:tc>
          <w:tcPr>
            <w:tcW w:w="919" w:type="pct"/>
          </w:tcPr>
          <w:p w14:paraId="4263C3FA" w14:textId="67B82F9B" w:rsidR="00B250D2" w:rsidRDefault="00B250D2" w:rsidP="00850A09">
            <w:pPr>
              <w:pStyle w:val="TAC"/>
            </w:pPr>
            <w:r>
              <w:t>-</w:t>
            </w:r>
          </w:p>
        </w:tc>
      </w:tr>
      <w:tr w:rsidR="00B250D2" w:rsidRPr="009C5807" w14:paraId="68F0AE4D" w14:textId="08622EB5" w:rsidTr="00B250D2">
        <w:trPr>
          <w:cantSplit/>
          <w:jc w:val="center"/>
        </w:trPr>
        <w:tc>
          <w:tcPr>
            <w:tcW w:w="693" w:type="pct"/>
            <w:tcBorders>
              <w:top w:val="nil"/>
              <w:bottom w:val="single" w:sz="4" w:space="0" w:color="auto"/>
            </w:tcBorders>
            <w:vAlign w:val="center"/>
          </w:tcPr>
          <w:p w14:paraId="354C875D" w14:textId="77777777" w:rsidR="00B250D2" w:rsidRPr="009C5807" w:rsidRDefault="00B250D2" w:rsidP="00850A09">
            <w:pPr>
              <w:pStyle w:val="TAC"/>
            </w:pPr>
          </w:p>
        </w:tc>
        <w:tc>
          <w:tcPr>
            <w:tcW w:w="774" w:type="pct"/>
            <w:tcBorders>
              <w:top w:val="nil"/>
              <w:bottom w:val="single" w:sz="4" w:space="0" w:color="auto"/>
            </w:tcBorders>
            <w:vAlign w:val="center"/>
          </w:tcPr>
          <w:p w14:paraId="53F1C08B" w14:textId="77777777" w:rsidR="00B250D2" w:rsidRPr="009C5807" w:rsidRDefault="00B250D2" w:rsidP="00850A09">
            <w:pPr>
              <w:pStyle w:val="TAC"/>
            </w:pPr>
          </w:p>
        </w:tc>
        <w:tc>
          <w:tcPr>
            <w:tcW w:w="774" w:type="pct"/>
          </w:tcPr>
          <w:p w14:paraId="7C747274" w14:textId="77777777" w:rsidR="00B250D2" w:rsidRPr="009C5807" w:rsidRDefault="00B250D2" w:rsidP="00850A09">
            <w:pPr>
              <w:pStyle w:val="TAC"/>
            </w:pPr>
            <w:r w:rsidRPr="009C5807">
              <w:t>60</w:t>
            </w:r>
          </w:p>
        </w:tc>
        <w:tc>
          <w:tcPr>
            <w:tcW w:w="920" w:type="pct"/>
          </w:tcPr>
          <w:p w14:paraId="1A57C3CE" w14:textId="77777777" w:rsidR="00B250D2" w:rsidRPr="009C5807" w:rsidRDefault="00B250D2" w:rsidP="00850A09">
            <w:pPr>
              <w:pStyle w:val="TAC"/>
            </w:pPr>
            <w:r w:rsidRPr="009C5807">
              <w:t>7*64*T</w:t>
            </w:r>
            <w:r w:rsidRPr="009C5807">
              <w:rPr>
                <w:vertAlign w:val="subscript"/>
              </w:rPr>
              <w:t>c</w:t>
            </w:r>
          </w:p>
        </w:tc>
        <w:tc>
          <w:tcPr>
            <w:tcW w:w="920" w:type="pct"/>
          </w:tcPr>
          <w:p w14:paraId="33FF6C76" w14:textId="6008CA3A" w:rsidR="00B250D2" w:rsidRPr="009C5807" w:rsidRDefault="00B250D2" w:rsidP="00850A09">
            <w:pPr>
              <w:pStyle w:val="TAC"/>
            </w:pPr>
            <w:r>
              <w:t>10*64*Tc</w:t>
            </w:r>
          </w:p>
        </w:tc>
        <w:tc>
          <w:tcPr>
            <w:tcW w:w="919" w:type="pct"/>
          </w:tcPr>
          <w:p w14:paraId="39A683E9" w14:textId="2913628B" w:rsidR="00B250D2" w:rsidRDefault="00B250D2" w:rsidP="00850A09">
            <w:pPr>
              <w:pStyle w:val="TAC"/>
            </w:pPr>
            <w:r>
              <w:t>-</w:t>
            </w:r>
          </w:p>
        </w:tc>
      </w:tr>
      <w:tr w:rsidR="00B250D2" w:rsidRPr="009C5807" w14:paraId="2CD4EA09" w14:textId="441F574A" w:rsidTr="00B250D2">
        <w:trPr>
          <w:cantSplit/>
          <w:jc w:val="center"/>
        </w:trPr>
        <w:tc>
          <w:tcPr>
            <w:tcW w:w="693" w:type="pct"/>
            <w:tcBorders>
              <w:bottom w:val="nil"/>
            </w:tcBorders>
            <w:shd w:val="clear" w:color="auto" w:fill="auto"/>
            <w:vAlign w:val="center"/>
          </w:tcPr>
          <w:p w14:paraId="745BAC17" w14:textId="77777777" w:rsidR="00B250D2" w:rsidRPr="009C5807" w:rsidRDefault="00B250D2" w:rsidP="00B250D2">
            <w:pPr>
              <w:pStyle w:val="TAC"/>
            </w:pPr>
            <w:r w:rsidRPr="009C5807">
              <w:t>2</w:t>
            </w:r>
          </w:p>
        </w:tc>
        <w:tc>
          <w:tcPr>
            <w:tcW w:w="774" w:type="pct"/>
            <w:tcBorders>
              <w:bottom w:val="nil"/>
            </w:tcBorders>
            <w:shd w:val="clear" w:color="auto" w:fill="auto"/>
            <w:vAlign w:val="center"/>
          </w:tcPr>
          <w:p w14:paraId="7BE5F2AD" w14:textId="77777777" w:rsidR="00B250D2" w:rsidRPr="009C5807" w:rsidRDefault="00B250D2" w:rsidP="00B250D2">
            <w:pPr>
              <w:pStyle w:val="TAC"/>
            </w:pPr>
            <w:r w:rsidRPr="009C5807">
              <w:t>120</w:t>
            </w:r>
          </w:p>
        </w:tc>
        <w:tc>
          <w:tcPr>
            <w:tcW w:w="774" w:type="pct"/>
          </w:tcPr>
          <w:p w14:paraId="3F9BCEA9" w14:textId="77777777" w:rsidR="00B250D2" w:rsidRPr="009C5807" w:rsidRDefault="00B250D2" w:rsidP="00B250D2">
            <w:pPr>
              <w:pStyle w:val="TAC"/>
            </w:pPr>
            <w:r w:rsidRPr="009C5807">
              <w:t>60</w:t>
            </w:r>
          </w:p>
        </w:tc>
        <w:tc>
          <w:tcPr>
            <w:tcW w:w="920" w:type="pct"/>
          </w:tcPr>
          <w:p w14:paraId="5753EDF4" w14:textId="77777777" w:rsidR="00B250D2" w:rsidRPr="009C5807" w:rsidRDefault="00B250D2" w:rsidP="00B250D2">
            <w:pPr>
              <w:pStyle w:val="TAC"/>
            </w:pPr>
            <w:r w:rsidRPr="009C5807">
              <w:t>3.5*64*T</w:t>
            </w:r>
            <w:r w:rsidRPr="009C5807">
              <w:rPr>
                <w:vertAlign w:val="subscript"/>
              </w:rPr>
              <w:t>c</w:t>
            </w:r>
          </w:p>
        </w:tc>
        <w:tc>
          <w:tcPr>
            <w:tcW w:w="920" w:type="pct"/>
          </w:tcPr>
          <w:p w14:paraId="49DC8B32" w14:textId="6485AA56" w:rsidR="00B250D2" w:rsidRPr="009C5807" w:rsidRDefault="00B250D2" w:rsidP="00B250D2">
            <w:pPr>
              <w:pStyle w:val="TAC"/>
            </w:pPr>
            <w:r>
              <w:t>-</w:t>
            </w:r>
          </w:p>
        </w:tc>
        <w:tc>
          <w:tcPr>
            <w:tcW w:w="919" w:type="pct"/>
          </w:tcPr>
          <w:p w14:paraId="01647CF7" w14:textId="6A397540" w:rsidR="00B250D2" w:rsidRDefault="00B250D2" w:rsidP="00B250D2">
            <w:pPr>
              <w:pStyle w:val="TAC"/>
            </w:pPr>
            <w:r>
              <w:t>18*64*Tc</w:t>
            </w:r>
          </w:p>
        </w:tc>
      </w:tr>
      <w:tr w:rsidR="00B250D2" w:rsidRPr="009C5807" w14:paraId="1CB4CEC8" w14:textId="071AC35C" w:rsidTr="00B250D2">
        <w:trPr>
          <w:cantSplit/>
          <w:jc w:val="center"/>
        </w:trPr>
        <w:tc>
          <w:tcPr>
            <w:tcW w:w="693" w:type="pct"/>
            <w:tcBorders>
              <w:top w:val="nil"/>
              <w:bottom w:val="nil"/>
            </w:tcBorders>
            <w:shd w:val="clear" w:color="auto" w:fill="auto"/>
            <w:vAlign w:val="center"/>
          </w:tcPr>
          <w:p w14:paraId="7F23322F" w14:textId="77777777" w:rsidR="00B250D2" w:rsidRPr="009C5807" w:rsidRDefault="00B250D2" w:rsidP="00B250D2">
            <w:pPr>
              <w:pStyle w:val="TAC"/>
            </w:pPr>
          </w:p>
        </w:tc>
        <w:tc>
          <w:tcPr>
            <w:tcW w:w="774" w:type="pct"/>
            <w:tcBorders>
              <w:top w:val="nil"/>
              <w:bottom w:val="single" w:sz="4" w:space="0" w:color="auto"/>
            </w:tcBorders>
            <w:shd w:val="clear" w:color="auto" w:fill="auto"/>
            <w:vAlign w:val="center"/>
          </w:tcPr>
          <w:p w14:paraId="044929E4" w14:textId="77777777" w:rsidR="00B250D2" w:rsidRPr="009C5807" w:rsidRDefault="00B250D2" w:rsidP="00B250D2">
            <w:pPr>
              <w:pStyle w:val="TAC"/>
            </w:pPr>
          </w:p>
        </w:tc>
        <w:tc>
          <w:tcPr>
            <w:tcW w:w="774" w:type="pct"/>
          </w:tcPr>
          <w:p w14:paraId="05D8CA33" w14:textId="77777777" w:rsidR="00B250D2" w:rsidRPr="009C5807" w:rsidRDefault="00B250D2" w:rsidP="00B250D2">
            <w:pPr>
              <w:pStyle w:val="TAC"/>
            </w:pPr>
            <w:r w:rsidRPr="009C5807">
              <w:t>120</w:t>
            </w:r>
          </w:p>
        </w:tc>
        <w:tc>
          <w:tcPr>
            <w:tcW w:w="920" w:type="pct"/>
          </w:tcPr>
          <w:p w14:paraId="68D1CD1C" w14:textId="77777777" w:rsidR="00B250D2" w:rsidRPr="009C5807" w:rsidRDefault="00B250D2" w:rsidP="00B250D2">
            <w:pPr>
              <w:pStyle w:val="TAC"/>
            </w:pPr>
            <w:r w:rsidRPr="009C5807">
              <w:t>3.5*64*T</w:t>
            </w:r>
            <w:r w:rsidRPr="009C5807">
              <w:rPr>
                <w:vertAlign w:val="subscript"/>
              </w:rPr>
              <w:t>c</w:t>
            </w:r>
          </w:p>
        </w:tc>
        <w:tc>
          <w:tcPr>
            <w:tcW w:w="920" w:type="pct"/>
          </w:tcPr>
          <w:p w14:paraId="53B6890E" w14:textId="76E49389" w:rsidR="00B250D2" w:rsidRPr="009C5807" w:rsidRDefault="00B250D2" w:rsidP="00B250D2">
            <w:pPr>
              <w:pStyle w:val="TAC"/>
            </w:pPr>
            <w:r>
              <w:t>-</w:t>
            </w:r>
          </w:p>
        </w:tc>
        <w:tc>
          <w:tcPr>
            <w:tcW w:w="919" w:type="pct"/>
          </w:tcPr>
          <w:p w14:paraId="28C559AC" w14:textId="2525D43F" w:rsidR="00B250D2" w:rsidRDefault="00B250D2" w:rsidP="00B250D2">
            <w:pPr>
              <w:pStyle w:val="TAC"/>
            </w:pPr>
            <w:r>
              <w:t>9*64*Tc</w:t>
            </w:r>
          </w:p>
        </w:tc>
      </w:tr>
      <w:tr w:rsidR="00B250D2" w:rsidRPr="009C5807" w14:paraId="5CC37D80" w14:textId="360DD1C5" w:rsidTr="00B250D2">
        <w:trPr>
          <w:cantSplit/>
          <w:jc w:val="center"/>
        </w:trPr>
        <w:tc>
          <w:tcPr>
            <w:tcW w:w="693" w:type="pct"/>
            <w:tcBorders>
              <w:top w:val="nil"/>
              <w:bottom w:val="nil"/>
            </w:tcBorders>
            <w:shd w:val="clear" w:color="auto" w:fill="auto"/>
            <w:vAlign w:val="center"/>
          </w:tcPr>
          <w:p w14:paraId="5F6D8953" w14:textId="77777777" w:rsidR="00B250D2" w:rsidRPr="009C5807" w:rsidRDefault="00B250D2" w:rsidP="00B250D2">
            <w:pPr>
              <w:pStyle w:val="TAC"/>
            </w:pPr>
          </w:p>
        </w:tc>
        <w:tc>
          <w:tcPr>
            <w:tcW w:w="774" w:type="pct"/>
            <w:tcBorders>
              <w:bottom w:val="nil"/>
            </w:tcBorders>
            <w:shd w:val="clear" w:color="auto" w:fill="auto"/>
            <w:vAlign w:val="center"/>
          </w:tcPr>
          <w:p w14:paraId="083A179D" w14:textId="77777777" w:rsidR="00B250D2" w:rsidRPr="009C5807" w:rsidRDefault="00B250D2" w:rsidP="00B250D2">
            <w:pPr>
              <w:pStyle w:val="TAC"/>
            </w:pPr>
            <w:r w:rsidRPr="009C5807">
              <w:t>240</w:t>
            </w:r>
          </w:p>
        </w:tc>
        <w:tc>
          <w:tcPr>
            <w:tcW w:w="774" w:type="pct"/>
          </w:tcPr>
          <w:p w14:paraId="37A88913" w14:textId="77777777" w:rsidR="00B250D2" w:rsidRPr="009C5807" w:rsidRDefault="00B250D2" w:rsidP="00B250D2">
            <w:pPr>
              <w:pStyle w:val="TAC"/>
            </w:pPr>
            <w:r w:rsidRPr="009C5807">
              <w:t>60</w:t>
            </w:r>
          </w:p>
        </w:tc>
        <w:tc>
          <w:tcPr>
            <w:tcW w:w="920" w:type="pct"/>
          </w:tcPr>
          <w:p w14:paraId="579F69BB" w14:textId="77777777" w:rsidR="00B250D2" w:rsidRPr="009C5807" w:rsidRDefault="00B250D2" w:rsidP="00B250D2">
            <w:pPr>
              <w:pStyle w:val="TAC"/>
            </w:pPr>
            <w:r w:rsidRPr="009C5807">
              <w:t>3*64*T</w:t>
            </w:r>
            <w:r w:rsidRPr="009C5807">
              <w:rPr>
                <w:vertAlign w:val="subscript"/>
              </w:rPr>
              <w:t>c</w:t>
            </w:r>
          </w:p>
        </w:tc>
        <w:tc>
          <w:tcPr>
            <w:tcW w:w="920" w:type="pct"/>
          </w:tcPr>
          <w:p w14:paraId="19A7FDE2" w14:textId="39FCEE00" w:rsidR="00B250D2" w:rsidRPr="009C5807" w:rsidRDefault="00B250D2" w:rsidP="00B250D2">
            <w:pPr>
              <w:pStyle w:val="TAC"/>
            </w:pPr>
            <w:r>
              <w:t>-</w:t>
            </w:r>
          </w:p>
        </w:tc>
        <w:tc>
          <w:tcPr>
            <w:tcW w:w="919" w:type="pct"/>
          </w:tcPr>
          <w:p w14:paraId="4B355030" w14:textId="374C3673" w:rsidR="00B250D2" w:rsidRDefault="00B250D2" w:rsidP="00B250D2">
            <w:pPr>
              <w:pStyle w:val="TAC"/>
            </w:pPr>
            <w:r>
              <w:t>18*64*Tc</w:t>
            </w:r>
          </w:p>
        </w:tc>
      </w:tr>
      <w:tr w:rsidR="00B250D2" w:rsidRPr="009C5807" w14:paraId="6D8F86B9" w14:textId="57522CE2" w:rsidTr="00B250D2">
        <w:trPr>
          <w:cantSplit/>
          <w:jc w:val="center"/>
        </w:trPr>
        <w:tc>
          <w:tcPr>
            <w:tcW w:w="693" w:type="pct"/>
            <w:tcBorders>
              <w:top w:val="nil"/>
            </w:tcBorders>
            <w:shd w:val="clear" w:color="auto" w:fill="auto"/>
          </w:tcPr>
          <w:p w14:paraId="52B26C65" w14:textId="77777777" w:rsidR="00B250D2" w:rsidRPr="009C5807" w:rsidRDefault="00B250D2" w:rsidP="00B250D2">
            <w:pPr>
              <w:pStyle w:val="TAC"/>
            </w:pPr>
          </w:p>
        </w:tc>
        <w:tc>
          <w:tcPr>
            <w:tcW w:w="774" w:type="pct"/>
            <w:tcBorders>
              <w:top w:val="nil"/>
            </w:tcBorders>
            <w:shd w:val="clear" w:color="auto" w:fill="auto"/>
          </w:tcPr>
          <w:p w14:paraId="21F530D1" w14:textId="77777777" w:rsidR="00B250D2" w:rsidRPr="009C5807" w:rsidRDefault="00B250D2" w:rsidP="00B250D2">
            <w:pPr>
              <w:pStyle w:val="TAC"/>
            </w:pPr>
          </w:p>
        </w:tc>
        <w:tc>
          <w:tcPr>
            <w:tcW w:w="774" w:type="pct"/>
          </w:tcPr>
          <w:p w14:paraId="565E7866" w14:textId="77777777" w:rsidR="00B250D2" w:rsidRPr="009C5807" w:rsidRDefault="00B250D2" w:rsidP="00B250D2">
            <w:pPr>
              <w:pStyle w:val="TAC"/>
            </w:pPr>
            <w:r w:rsidRPr="009C5807">
              <w:t>120</w:t>
            </w:r>
          </w:p>
        </w:tc>
        <w:tc>
          <w:tcPr>
            <w:tcW w:w="920" w:type="pct"/>
          </w:tcPr>
          <w:p w14:paraId="013DBCEC" w14:textId="77777777" w:rsidR="00B250D2" w:rsidRPr="009C5807" w:rsidRDefault="00B250D2" w:rsidP="00B250D2">
            <w:pPr>
              <w:pStyle w:val="TAC"/>
            </w:pPr>
            <w:r w:rsidRPr="009C5807">
              <w:t>3*64*T</w:t>
            </w:r>
            <w:r w:rsidRPr="009C5807">
              <w:rPr>
                <w:vertAlign w:val="subscript"/>
              </w:rPr>
              <w:t>c</w:t>
            </w:r>
          </w:p>
        </w:tc>
        <w:tc>
          <w:tcPr>
            <w:tcW w:w="920" w:type="pct"/>
          </w:tcPr>
          <w:p w14:paraId="3885515F" w14:textId="374339F6" w:rsidR="00B250D2" w:rsidRPr="009C5807" w:rsidRDefault="00B250D2" w:rsidP="00B250D2">
            <w:pPr>
              <w:pStyle w:val="TAC"/>
            </w:pPr>
            <w:r>
              <w:t>-</w:t>
            </w:r>
          </w:p>
        </w:tc>
        <w:tc>
          <w:tcPr>
            <w:tcW w:w="919" w:type="pct"/>
          </w:tcPr>
          <w:p w14:paraId="0690C614" w14:textId="01D1B126" w:rsidR="00B250D2" w:rsidRDefault="00B250D2" w:rsidP="00B250D2">
            <w:pPr>
              <w:pStyle w:val="TAC"/>
            </w:pPr>
            <w:r>
              <w:t>9*64*Tc</w:t>
            </w:r>
          </w:p>
        </w:tc>
      </w:tr>
    </w:tbl>
    <w:p w14:paraId="7C88A8E3" w14:textId="77777777" w:rsidR="00DB1415" w:rsidRPr="00DB1415" w:rsidRDefault="00DB1415" w:rsidP="00CE705E">
      <w:pPr>
        <w:jc w:val="both"/>
        <w:rPr>
          <w:rFonts w:ascii="Times" w:hAnsi="Times" w:cs="Times"/>
          <w:color w:val="000000"/>
          <w:lang w:val="en-US" w:eastAsia="zh-CN"/>
        </w:rPr>
      </w:pPr>
    </w:p>
    <w:p w14:paraId="7B8645AB" w14:textId="243305DA" w:rsidR="00B250D2" w:rsidRPr="00B250D2" w:rsidRDefault="00B250D2" w:rsidP="00CE705E">
      <w:pPr>
        <w:jc w:val="both"/>
        <w:rPr>
          <w:lang w:eastAsia="x-none"/>
        </w:rPr>
      </w:pPr>
      <w:r w:rsidRPr="00B250D2">
        <w:rPr>
          <w:lang w:eastAsia="x-none"/>
        </w:rPr>
        <w:t xml:space="preserve">Besides the above analysis, we shall also follow that FR1 </w:t>
      </w:r>
      <w:proofErr w:type="spellStart"/>
      <w:r w:rsidRPr="00B250D2">
        <w:rPr>
          <w:lang w:eastAsia="x-none"/>
        </w:rPr>
        <w:t>Te</w:t>
      </w:r>
      <w:proofErr w:type="spellEnd"/>
      <w:r w:rsidRPr="00B250D2">
        <w:rPr>
          <w:lang w:eastAsia="x-none"/>
        </w:rPr>
        <w:t xml:space="preserve"> cannot be smaller than FR2 </w:t>
      </w:r>
      <w:proofErr w:type="spellStart"/>
      <w:r w:rsidRPr="00B250D2">
        <w:rPr>
          <w:lang w:eastAsia="x-none"/>
        </w:rPr>
        <w:t>Te</w:t>
      </w:r>
      <w:proofErr w:type="spellEnd"/>
      <w:r>
        <w:rPr>
          <w:lang w:eastAsia="x-none"/>
        </w:rPr>
        <w:t xml:space="preserve"> as in legacy NR. </w:t>
      </w:r>
      <w:proofErr w:type="gramStart"/>
      <w:r>
        <w:rPr>
          <w:lang w:eastAsia="x-none"/>
        </w:rPr>
        <w:t>So</w:t>
      </w:r>
      <w:proofErr w:type="gramEnd"/>
      <w:r>
        <w:rPr>
          <w:lang w:eastAsia="x-none"/>
        </w:rPr>
        <w:t xml:space="preserve"> we have the following proposal.</w:t>
      </w:r>
    </w:p>
    <w:p w14:paraId="515A683A" w14:textId="0CF03623" w:rsidR="002B01EC" w:rsidRDefault="00CE705E" w:rsidP="00CE705E">
      <w:pPr>
        <w:jc w:val="both"/>
        <w:rPr>
          <w:b/>
          <w:bCs/>
          <w:i/>
          <w:iCs/>
          <w:lang w:eastAsia="x-none"/>
        </w:rPr>
      </w:pPr>
      <w:r w:rsidRPr="00CE705E">
        <w:rPr>
          <w:b/>
          <w:bCs/>
          <w:i/>
          <w:iCs/>
          <w:lang w:eastAsia="x-none"/>
        </w:rPr>
        <w:t>Proposal</w:t>
      </w:r>
      <w:r w:rsidR="00B250D2">
        <w:rPr>
          <w:b/>
          <w:bCs/>
          <w:i/>
          <w:iCs/>
          <w:lang w:eastAsia="x-none"/>
        </w:rPr>
        <w:t xml:space="preserve"> 7</w:t>
      </w:r>
      <w:r w:rsidRPr="00CE705E">
        <w:rPr>
          <w:b/>
          <w:bCs/>
          <w:i/>
          <w:iCs/>
          <w:lang w:eastAsia="x-none"/>
        </w:rPr>
        <w:t xml:space="preserve">: the </w:t>
      </w:r>
      <w:proofErr w:type="spellStart"/>
      <w:r w:rsidRPr="00CE705E">
        <w:rPr>
          <w:b/>
          <w:bCs/>
          <w:i/>
          <w:iCs/>
          <w:lang w:eastAsia="x-none"/>
        </w:rPr>
        <w:t>Te</w:t>
      </w:r>
      <w:proofErr w:type="spellEnd"/>
      <w:r w:rsidRPr="00CE705E">
        <w:rPr>
          <w:b/>
          <w:bCs/>
          <w:i/>
          <w:iCs/>
          <w:lang w:eastAsia="x-none"/>
        </w:rPr>
        <w:t xml:space="preserve"> requirement for NTN is defined by</w:t>
      </w:r>
      <w:r w:rsidR="00B250D2">
        <w:rPr>
          <w:b/>
          <w:bCs/>
          <w:i/>
          <w:iCs/>
          <w:lang w:eastAsia="x-none"/>
        </w:rPr>
        <w:t>:</w:t>
      </w:r>
    </w:p>
    <w:p w14:paraId="5D75A071" w14:textId="77777777" w:rsidR="00B250D2" w:rsidRPr="00B250D2" w:rsidRDefault="00B250D2" w:rsidP="00B250D2">
      <w:pPr>
        <w:pStyle w:val="ListParagraph"/>
        <w:numPr>
          <w:ilvl w:val="0"/>
          <w:numId w:val="39"/>
        </w:numPr>
        <w:ind w:firstLineChars="0"/>
        <w:jc w:val="both"/>
        <w:rPr>
          <w:b/>
          <w:bCs/>
          <w:i/>
          <w:iCs/>
        </w:rPr>
      </w:pPr>
      <w:r w:rsidRPr="00B250D2">
        <w:rPr>
          <w:rFonts w:ascii="Times" w:hAnsi="Times" w:cs="Times"/>
          <w:b/>
          <w:bCs/>
          <w:i/>
          <w:iCs/>
          <w:color w:val="000000"/>
          <w:lang w:val="en-US" w:eastAsia="zh-CN"/>
        </w:rPr>
        <w:t xml:space="preserve">FR1 NTN </w:t>
      </w:r>
      <w:proofErr w:type="spellStart"/>
      <w:r w:rsidRPr="00B250D2">
        <w:rPr>
          <w:rFonts w:ascii="Times" w:hAnsi="Times" w:cs="Times"/>
          <w:b/>
          <w:bCs/>
          <w:i/>
          <w:iCs/>
          <w:color w:val="000000"/>
          <w:lang w:val="en-US" w:eastAsia="zh-CN"/>
        </w:rPr>
        <w:t>Te</w:t>
      </w:r>
      <w:proofErr w:type="spellEnd"/>
      <w:r w:rsidRPr="00B250D2">
        <w:rPr>
          <w:rFonts w:ascii="Times" w:hAnsi="Times" w:cs="Times"/>
          <w:b/>
          <w:bCs/>
          <w:i/>
          <w:iCs/>
          <w:color w:val="000000"/>
          <w:lang w:val="en-US" w:eastAsia="zh-CN"/>
        </w:rPr>
        <w:t xml:space="preserve"> requirement: </w:t>
      </w:r>
      <w:proofErr w:type="gramStart"/>
      <w:r w:rsidRPr="00B250D2">
        <w:rPr>
          <w:b/>
          <w:bCs/>
          <w:i/>
          <w:iCs/>
        </w:rPr>
        <w:t>min{</w:t>
      </w:r>
      <w:proofErr w:type="gramEnd"/>
      <w:r w:rsidRPr="00B250D2">
        <w:rPr>
          <w:b/>
          <w:bCs/>
          <w:i/>
          <w:iCs/>
        </w:rPr>
        <w:t xml:space="preserve">(legacy </w:t>
      </w:r>
      <w:proofErr w:type="spellStart"/>
      <w:r w:rsidRPr="00B250D2">
        <w:rPr>
          <w:b/>
          <w:bCs/>
          <w:i/>
          <w:iCs/>
        </w:rPr>
        <w:t>Te</w:t>
      </w:r>
      <w:proofErr w:type="spellEnd"/>
      <w:r w:rsidRPr="00B250D2">
        <w:rPr>
          <w:b/>
          <w:bCs/>
          <w:i/>
          <w:iCs/>
        </w:rPr>
        <w:t xml:space="preserve"> + 20.5*64*Tc), (half CP – 8*64*Tc)}</w:t>
      </w:r>
    </w:p>
    <w:p w14:paraId="0C2AB530" w14:textId="5D9E0BE1" w:rsidR="00B250D2" w:rsidRPr="00B250D2" w:rsidRDefault="00B250D2" w:rsidP="00CE705E">
      <w:pPr>
        <w:pStyle w:val="ListParagraph"/>
        <w:numPr>
          <w:ilvl w:val="0"/>
          <w:numId w:val="39"/>
        </w:numPr>
        <w:ind w:firstLineChars="0"/>
        <w:jc w:val="both"/>
        <w:rPr>
          <w:b/>
          <w:bCs/>
          <w:i/>
          <w:iCs/>
        </w:rPr>
      </w:pPr>
      <w:r w:rsidRPr="00B250D2">
        <w:rPr>
          <w:b/>
          <w:bCs/>
          <w:i/>
          <w:iCs/>
        </w:rPr>
        <w:t xml:space="preserve">FR2 </w:t>
      </w:r>
      <w:r w:rsidRPr="00B250D2">
        <w:rPr>
          <w:rFonts w:ascii="Times" w:hAnsi="Times" w:cs="Times"/>
          <w:b/>
          <w:bCs/>
          <w:i/>
          <w:iCs/>
          <w:color w:val="000000"/>
          <w:lang w:val="en-US" w:eastAsia="zh-CN"/>
        </w:rPr>
        <w:t xml:space="preserve">NTN </w:t>
      </w:r>
      <w:proofErr w:type="spellStart"/>
      <w:r w:rsidRPr="00B250D2">
        <w:rPr>
          <w:rFonts w:ascii="Times" w:hAnsi="Times" w:cs="Times"/>
          <w:b/>
          <w:bCs/>
          <w:i/>
          <w:iCs/>
          <w:color w:val="000000"/>
          <w:lang w:val="en-US" w:eastAsia="zh-CN"/>
        </w:rPr>
        <w:t>Te</w:t>
      </w:r>
      <w:proofErr w:type="spellEnd"/>
      <w:r w:rsidRPr="00B250D2">
        <w:rPr>
          <w:rFonts w:ascii="Times" w:hAnsi="Times" w:cs="Times"/>
          <w:b/>
          <w:bCs/>
          <w:i/>
          <w:iCs/>
          <w:color w:val="000000"/>
          <w:lang w:val="en-US" w:eastAsia="zh-CN"/>
        </w:rPr>
        <w:t xml:space="preserve"> requirement: </w:t>
      </w:r>
      <w:r w:rsidRPr="00B250D2">
        <w:rPr>
          <w:b/>
          <w:bCs/>
          <w:i/>
          <w:iCs/>
        </w:rPr>
        <w:t xml:space="preserve">min{(legacy </w:t>
      </w:r>
      <w:proofErr w:type="spellStart"/>
      <w:r w:rsidRPr="00B250D2">
        <w:rPr>
          <w:b/>
          <w:bCs/>
          <w:i/>
          <w:iCs/>
        </w:rPr>
        <w:t>Te</w:t>
      </w:r>
      <w:proofErr w:type="spellEnd"/>
      <w:r w:rsidRPr="00B250D2">
        <w:rPr>
          <w:b/>
          <w:bCs/>
          <w:i/>
          <w:iCs/>
        </w:rPr>
        <w:t xml:space="preserve"> + 20.5*64*Tc), half CP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1826"/>
        <w:gridCol w:w="1826"/>
        <w:gridCol w:w="2172"/>
        <w:gridCol w:w="2170"/>
      </w:tblGrid>
      <w:tr w:rsidR="00CE705E" w:rsidRPr="009C5807" w14:paraId="68496AA5" w14:textId="77777777" w:rsidTr="00CE705E">
        <w:trPr>
          <w:cantSplit/>
          <w:jc w:val="center"/>
        </w:trPr>
        <w:tc>
          <w:tcPr>
            <w:tcW w:w="849" w:type="pct"/>
            <w:vAlign w:val="center"/>
          </w:tcPr>
          <w:p w14:paraId="58EA3FA9" w14:textId="77777777" w:rsidR="00CE705E" w:rsidRPr="00CE705E" w:rsidRDefault="00CE705E" w:rsidP="00850A09">
            <w:pPr>
              <w:pStyle w:val="TAH"/>
              <w:rPr>
                <w:i/>
                <w:iCs/>
              </w:rPr>
            </w:pPr>
            <w:r w:rsidRPr="00CE705E">
              <w:rPr>
                <w:i/>
                <w:iCs/>
              </w:rPr>
              <w:t>Frequency Range</w:t>
            </w:r>
          </w:p>
        </w:tc>
        <w:tc>
          <w:tcPr>
            <w:tcW w:w="948" w:type="pct"/>
            <w:vAlign w:val="center"/>
          </w:tcPr>
          <w:p w14:paraId="2D991242" w14:textId="77777777" w:rsidR="00CE705E" w:rsidRPr="00CE705E" w:rsidRDefault="00CE705E" w:rsidP="00850A09">
            <w:pPr>
              <w:pStyle w:val="TAH"/>
              <w:rPr>
                <w:i/>
                <w:iCs/>
              </w:rPr>
            </w:pPr>
            <w:r w:rsidRPr="00CE705E">
              <w:rPr>
                <w:i/>
                <w:iCs/>
              </w:rPr>
              <w:t>SCS of SSB signals (kHz)</w:t>
            </w:r>
          </w:p>
        </w:tc>
        <w:tc>
          <w:tcPr>
            <w:tcW w:w="948" w:type="pct"/>
            <w:vAlign w:val="center"/>
          </w:tcPr>
          <w:p w14:paraId="645E3BFA" w14:textId="77777777" w:rsidR="00CE705E" w:rsidRPr="00CE705E" w:rsidRDefault="00CE705E" w:rsidP="00850A09">
            <w:pPr>
              <w:pStyle w:val="TAH"/>
              <w:rPr>
                <w:i/>
                <w:iCs/>
              </w:rPr>
            </w:pPr>
            <w:r w:rsidRPr="00CE705E">
              <w:rPr>
                <w:i/>
                <w:iCs/>
              </w:rPr>
              <w:t>SCS of uplink signals (kHz)</w:t>
            </w:r>
          </w:p>
        </w:tc>
        <w:tc>
          <w:tcPr>
            <w:tcW w:w="1128" w:type="pct"/>
            <w:vAlign w:val="center"/>
          </w:tcPr>
          <w:p w14:paraId="0E2FC309" w14:textId="72258885" w:rsidR="00CE705E" w:rsidRPr="00CE705E" w:rsidRDefault="00CE705E" w:rsidP="00850A09">
            <w:pPr>
              <w:pStyle w:val="TAH"/>
              <w:rPr>
                <w:i/>
                <w:iCs/>
              </w:rPr>
            </w:pPr>
            <w:proofErr w:type="spellStart"/>
            <w:r w:rsidRPr="00CE705E">
              <w:rPr>
                <w:i/>
                <w:iCs/>
              </w:rPr>
              <w:t>T</w:t>
            </w:r>
            <w:r w:rsidRPr="00CE705E">
              <w:rPr>
                <w:i/>
                <w:iCs/>
                <w:vertAlign w:val="subscript"/>
              </w:rPr>
              <w:t>e</w:t>
            </w:r>
            <w:proofErr w:type="spellEnd"/>
            <w:r w:rsidRPr="00CE705E">
              <w:rPr>
                <w:i/>
                <w:iCs/>
                <w:vertAlign w:val="subscript"/>
              </w:rPr>
              <w:t xml:space="preserve"> </w:t>
            </w:r>
            <w:r w:rsidRPr="00CE705E">
              <w:rPr>
                <w:i/>
                <w:iCs/>
              </w:rPr>
              <w:t>for NTN</w:t>
            </w:r>
          </w:p>
        </w:tc>
        <w:tc>
          <w:tcPr>
            <w:tcW w:w="1127" w:type="pct"/>
            <w:vAlign w:val="center"/>
          </w:tcPr>
          <w:p w14:paraId="5959E23F" w14:textId="08225848" w:rsidR="00CE705E" w:rsidRPr="009C5807" w:rsidRDefault="00CE705E" w:rsidP="00CE705E">
            <w:pPr>
              <w:pStyle w:val="TAH"/>
            </w:pPr>
            <w:r>
              <w:t>Note</w:t>
            </w:r>
          </w:p>
        </w:tc>
      </w:tr>
      <w:tr w:rsidR="00B250D2" w:rsidRPr="009C5807" w14:paraId="04E40A5B" w14:textId="77777777" w:rsidTr="00850A09">
        <w:trPr>
          <w:cantSplit/>
          <w:jc w:val="center"/>
        </w:trPr>
        <w:tc>
          <w:tcPr>
            <w:tcW w:w="849" w:type="pct"/>
            <w:tcBorders>
              <w:bottom w:val="nil"/>
            </w:tcBorders>
            <w:vAlign w:val="center"/>
          </w:tcPr>
          <w:p w14:paraId="638D1B06" w14:textId="77777777" w:rsidR="00B250D2" w:rsidRPr="00CE705E" w:rsidRDefault="00B250D2" w:rsidP="00850A09">
            <w:pPr>
              <w:pStyle w:val="TAC"/>
              <w:rPr>
                <w:b/>
                <w:i/>
                <w:iCs/>
              </w:rPr>
            </w:pPr>
            <w:r w:rsidRPr="00CE705E">
              <w:rPr>
                <w:b/>
                <w:i/>
                <w:iCs/>
              </w:rPr>
              <w:t>1</w:t>
            </w:r>
          </w:p>
        </w:tc>
        <w:tc>
          <w:tcPr>
            <w:tcW w:w="948" w:type="pct"/>
            <w:tcBorders>
              <w:bottom w:val="nil"/>
            </w:tcBorders>
            <w:vAlign w:val="center"/>
          </w:tcPr>
          <w:p w14:paraId="3752A247" w14:textId="77777777" w:rsidR="00B250D2" w:rsidRPr="00CE705E" w:rsidRDefault="00B250D2" w:rsidP="00850A09">
            <w:pPr>
              <w:pStyle w:val="TAC"/>
              <w:rPr>
                <w:b/>
                <w:i/>
                <w:iCs/>
              </w:rPr>
            </w:pPr>
            <w:r w:rsidRPr="00CE705E">
              <w:rPr>
                <w:b/>
                <w:i/>
                <w:iCs/>
              </w:rPr>
              <w:t>15</w:t>
            </w:r>
          </w:p>
        </w:tc>
        <w:tc>
          <w:tcPr>
            <w:tcW w:w="948" w:type="pct"/>
          </w:tcPr>
          <w:p w14:paraId="78284340" w14:textId="77777777" w:rsidR="00B250D2" w:rsidRPr="00CE705E" w:rsidRDefault="00B250D2" w:rsidP="00850A09">
            <w:pPr>
              <w:pStyle w:val="TAC"/>
              <w:rPr>
                <w:b/>
                <w:i/>
                <w:iCs/>
              </w:rPr>
            </w:pPr>
            <w:r w:rsidRPr="00CE705E">
              <w:rPr>
                <w:b/>
                <w:i/>
                <w:iCs/>
              </w:rPr>
              <w:t>15</w:t>
            </w:r>
          </w:p>
        </w:tc>
        <w:tc>
          <w:tcPr>
            <w:tcW w:w="1128" w:type="pct"/>
          </w:tcPr>
          <w:p w14:paraId="3BA8D6B3" w14:textId="4EEC3EB2" w:rsidR="00B250D2" w:rsidRPr="00CE705E" w:rsidRDefault="00B250D2" w:rsidP="00850A09">
            <w:pPr>
              <w:pStyle w:val="TAC"/>
              <w:rPr>
                <w:b/>
                <w:i/>
                <w:iCs/>
              </w:rPr>
            </w:pPr>
            <w:r w:rsidRPr="00CE705E">
              <w:rPr>
                <w:b/>
                <w:i/>
                <w:iCs/>
              </w:rPr>
              <w:t>32.5*64*T</w:t>
            </w:r>
            <w:r w:rsidRPr="00CE705E">
              <w:rPr>
                <w:b/>
                <w:i/>
                <w:iCs/>
                <w:vertAlign w:val="subscript"/>
              </w:rPr>
              <w:t>c</w:t>
            </w:r>
          </w:p>
        </w:tc>
        <w:tc>
          <w:tcPr>
            <w:tcW w:w="1127" w:type="pct"/>
            <w:vMerge w:val="restart"/>
          </w:tcPr>
          <w:p w14:paraId="41E1BD65" w14:textId="77777777" w:rsidR="00B250D2" w:rsidRDefault="00B250D2" w:rsidP="00CE705E">
            <w:pPr>
              <w:pStyle w:val="TAC"/>
              <w:jc w:val="left"/>
              <w:rPr>
                <w:b/>
                <w:bCs/>
                <w:i/>
                <w:iCs/>
              </w:rPr>
            </w:pPr>
            <w:proofErr w:type="gramStart"/>
            <w:r w:rsidRPr="00B250D2">
              <w:rPr>
                <w:b/>
                <w:bCs/>
                <w:i/>
                <w:iCs/>
              </w:rPr>
              <w:t>min{</w:t>
            </w:r>
            <w:proofErr w:type="gramEnd"/>
            <w:r w:rsidRPr="00B250D2">
              <w:rPr>
                <w:b/>
                <w:bCs/>
                <w:i/>
                <w:iCs/>
              </w:rPr>
              <w:t xml:space="preserve">(legacy </w:t>
            </w:r>
            <w:proofErr w:type="spellStart"/>
            <w:r w:rsidRPr="00B250D2">
              <w:rPr>
                <w:b/>
                <w:bCs/>
                <w:i/>
                <w:iCs/>
              </w:rPr>
              <w:t>Te</w:t>
            </w:r>
            <w:proofErr w:type="spellEnd"/>
            <w:r w:rsidRPr="00B250D2">
              <w:rPr>
                <w:b/>
                <w:bCs/>
                <w:i/>
                <w:iCs/>
              </w:rPr>
              <w:t xml:space="preserve"> + 20.5*64*Tc), (half CP – 8*64*Tc)}</w:t>
            </w:r>
          </w:p>
          <w:p w14:paraId="574172F5" w14:textId="0BF87F21" w:rsidR="00B250D2" w:rsidRPr="00CE705E" w:rsidRDefault="00B250D2" w:rsidP="00CE705E">
            <w:pPr>
              <w:pStyle w:val="TAC"/>
              <w:jc w:val="left"/>
              <w:rPr>
                <w:b/>
                <w:bCs/>
                <w:i/>
                <w:iCs/>
              </w:rPr>
            </w:pPr>
            <w:r>
              <w:rPr>
                <w:b/>
                <w:bCs/>
                <w:i/>
                <w:iCs/>
              </w:rPr>
              <w:t xml:space="preserve">note: 60kHz FR1 </w:t>
            </w:r>
            <w:proofErr w:type="spellStart"/>
            <w:r>
              <w:rPr>
                <w:b/>
                <w:bCs/>
                <w:i/>
                <w:iCs/>
              </w:rPr>
              <w:t>Te</w:t>
            </w:r>
            <w:proofErr w:type="spellEnd"/>
            <w:r>
              <w:rPr>
                <w:b/>
                <w:bCs/>
                <w:i/>
                <w:iCs/>
              </w:rPr>
              <w:t xml:space="preserve"> </w:t>
            </w:r>
            <w:r w:rsidR="00DE1E90">
              <w:rPr>
                <w:b/>
                <w:bCs/>
                <w:i/>
                <w:iCs/>
              </w:rPr>
              <w:t>is</w:t>
            </w:r>
            <w:r>
              <w:rPr>
                <w:b/>
                <w:bCs/>
                <w:i/>
                <w:iCs/>
              </w:rPr>
              <w:t xml:space="preserve"> not smaller than FR2 60kHz </w:t>
            </w:r>
            <w:proofErr w:type="spellStart"/>
            <w:r>
              <w:rPr>
                <w:b/>
                <w:bCs/>
                <w:i/>
                <w:iCs/>
              </w:rPr>
              <w:t>Te</w:t>
            </w:r>
            <w:proofErr w:type="spellEnd"/>
          </w:p>
        </w:tc>
      </w:tr>
      <w:tr w:rsidR="00B250D2" w:rsidRPr="009C5807" w14:paraId="59E56750" w14:textId="77777777" w:rsidTr="00850A09">
        <w:trPr>
          <w:cantSplit/>
          <w:jc w:val="center"/>
        </w:trPr>
        <w:tc>
          <w:tcPr>
            <w:tcW w:w="849" w:type="pct"/>
            <w:tcBorders>
              <w:top w:val="nil"/>
              <w:bottom w:val="nil"/>
            </w:tcBorders>
            <w:vAlign w:val="center"/>
          </w:tcPr>
          <w:p w14:paraId="3B6E075F" w14:textId="77777777" w:rsidR="00B250D2" w:rsidRPr="00CE705E" w:rsidRDefault="00B250D2" w:rsidP="00850A09">
            <w:pPr>
              <w:pStyle w:val="TAC"/>
              <w:rPr>
                <w:b/>
                <w:i/>
                <w:iCs/>
              </w:rPr>
            </w:pPr>
          </w:p>
        </w:tc>
        <w:tc>
          <w:tcPr>
            <w:tcW w:w="948" w:type="pct"/>
            <w:tcBorders>
              <w:top w:val="nil"/>
              <w:bottom w:val="nil"/>
            </w:tcBorders>
            <w:vAlign w:val="center"/>
          </w:tcPr>
          <w:p w14:paraId="071D97D7" w14:textId="77777777" w:rsidR="00B250D2" w:rsidRPr="00CE705E" w:rsidRDefault="00B250D2" w:rsidP="00850A09">
            <w:pPr>
              <w:pStyle w:val="TAC"/>
              <w:rPr>
                <w:b/>
                <w:i/>
                <w:iCs/>
              </w:rPr>
            </w:pPr>
          </w:p>
        </w:tc>
        <w:tc>
          <w:tcPr>
            <w:tcW w:w="948" w:type="pct"/>
          </w:tcPr>
          <w:p w14:paraId="1556BBCB" w14:textId="77777777" w:rsidR="00B250D2" w:rsidRPr="00CE705E" w:rsidRDefault="00B250D2" w:rsidP="00850A09">
            <w:pPr>
              <w:pStyle w:val="TAC"/>
              <w:rPr>
                <w:b/>
                <w:i/>
                <w:iCs/>
              </w:rPr>
            </w:pPr>
            <w:r w:rsidRPr="00CE705E">
              <w:rPr>
                <w:b/>
                <w:i/>
                <w:iCs/>
              </w:rPr>
              <w:t>30</w:t>
            </w:r>
          </w:p>
        </w:tc>
        <w:tc>
          <w:tcPr>
            <w:tcW w:w="1128" w:type="pct"/>
          </w:tcPr>
          <w:p w14:paraId="3B6F266D" w14:textId="6FA9CE40" w:rsidR="00B250D2" w:rsidRPr="00CE705E" w:rsidRDefault="00B250D2" w:rsidP="00850A09">
            <w:pPr>
              <w:pStyle w:val="TAC"/>
              <w:rPr>
                <w:b/>
                <w:i/>
                <w:iCs/>
              </w:rPr>
            </w:pPr>
            <w:r>
              <w:rPr>
                <w:b/>
                <w:i/>
                <w:iCs/>
              </w:rPr>
              <w:t>28</w:t>
            </w:r>
            <w:r w:rsidRPr="00CE705E">
              <w:rPr>
                <w:b/>
                <w:i/>
                <w:iCs/>
              </w:rPr>
              <w:t>*64*T</w:t>
            </w:r>
            <w:r w:rsidRPr="00CE705E">
              <w:rPr>
                <w:b/>
                <w:i/>
                <w:iCs/>
                <w:vertAlign w:val="subscript"/>
              </w:rPr>
              <w:t>c</w:t>
            </w:r>
          </w:p>
        </w:tc>
        <w:tc>
          <w:tcPr>
            <w:tcW w:w="1127" w:type="pct"/>
            <w:vMerge/>
          </w:tcPr>
          <w:p w14:paraId="3221E89C" w14:textId="14047DD4" w:rsidR="00B250D2" w:rsidRPr="009C5807" w:rsidRDefault="00B250D2" w:rsidP="00850A09">
            <w:pPr>
              <w:pStyle w:val="TAC"/>
            </w:pPr>
          </w:p>
        </w:tc>
      </w:tr>
      <w:tr w:rsidR="00B250D2" w:rsidRPr="009C5807" w14:paraId="073308BC" w14:textId="77777777" w:rsidTr="00850A09">
        <w:trPr>
          <w:cantSplit/>
          <w:jc w:val="center"/>
        </w:trPr>
        <w:tc>
          <w:tcPr>
            <w:tcW w:w="849" w:type="pct"/>
            <w:tcBorders>
              <w:top w:val="nil"/>
              <w:bottom w:val="nil"/>
            </w:tcBorders>
            <w:vAlign w:val="center"/>
          </w:tcPr>
          <w:p w14:paraId="50B93C35" w14:textId="77777777" w:rsidR="00B250D2" w:rsidRPr="00CE705E" w:rsidRDefault="00B250D2" w:rsidP="00850A09">
            <w:pPr>
              <w:pStyle w:val="TAC"/>
              <w:rPr>
                <w:b/>
                <w:i/>
                <w:iCs/>
              </w:rPr>
            </w:pPr>
          </w:p>
        </w:tc>
        <w:tc>
          <w:tcPr>
            <w:tcW w:w="948" w:type="pct"/>
            <w:tcBorders>
              <w:top w:val="nil"/>
            </w:tcBorders>
            <w:vAlign w:val="center"/>
          </w:tcPr>
          <w:p w14:paraId="6D47966B" w14:textId="77777777" w:rsidR="00B250D2" w:rsidRPr="00CE705E" w:rsidRDefault="00B250D2" w:rsidP="00850A09">
            <w:pPr>
              <w:pStyle w:val="TAC"/>
              <w:rPr>
                <w:b/>
                <w:i/>
                <w:iCs/>
              </w:rPr>
            </w:pPr>
          </w:p>
        </w:tc>
        <w:tc>
          <w:tcPr>
            <w:tcW w:w="948" w:type="pct"/>
          </w:tcPr>
          <w:p w14:paraId="6E62668D" w14:textId="77777777" w:rsidR="00B250D2" w:rsidRPr="00CE705E" w:rsidRDefault="00B250D2" w:rsidP="00850A09">
            <w:pPr>
              <w:pStyle w:val="TAC"/>
              <w:rPr>
                <w:b/>
                <w:i/>
                <w:iCs/>
              </w:rPr>
            </w:pPr>
            <w:r w:rsidRPr="00CE705E">
              <w:rPr>
                <w:b/>
                <w:i/>
                <w:iCs/>
              </w:rPr>
              <w:t>60</w:t>
            </w:r>
          </w:p>
        </w:tc>
        <w:tc>
          <w:tcPr>
            <w:tcW w:w="1128" w:type="pct"/>
          </w:tcPr>
          <w:p w14:paraId="50052DC7" w14:textId="64ACFD18" w:rsidR="00B250D2" w:rsidRPr="00CE705E" w:rsidRDefault="00B250D2" w:rsidP="00850A09">
            <w:pPr>
              <w:pStyle w:val="TAC"/>
              <w:rPr>
                <w:b/>
                <w:i/>
                <w:iCs/>
              </w:rPr>
            </w:pPr>
            <w:r>
              <w:rPr>
                <w:b/>
                <w:i/>
                <w:iCs/>
              </w:rPr>
              <w:t>18</w:t>
            </w:r>
            <w:r w:rsidRPr="00CE705E">
              <w:rPr>
                <w:b/>
                <w:i/>
                <w:iCs/>
              </w:rPr>
              <w:t>*64*T</w:t>
            </w:r>
            <w:r w:rsidRPr="00CE705E">
              <w:rPr>
                <w:b/>
                <w:i/>
                <w:iCs/>
                <w:vertAlign w:val="subscript"/>
              </w:rPr>
              <w:t>c</w:t>
            </w:r>
          </w:p>
        </w:tc>
        <w:tc>
          <w:tcPr>
            <w:tcW w:w="1127" w:type="pct"/>
            <w:vMerge/>
          </w:tcPr>
          <w:p w14:paraId="71B9FD30" w14:textId="30E31D6A" w:rsidR="00B250D2" w:rsidRPr="009C5807" w:rsidRDefault="00B250D2" w:rsidP="00850A09">
            <w:pPr>
              <w:pStyle w:val="TAC"/>
            </w:pPr>
          </w:p>
        </w:tc>
      </w:tr>
      <w:tr w:rsidR="00B250D2" w:rsidRPr="009C5807" w14:paraId="044A7D5A" w14:textId="77777777" w:rsidTr="00850A09">
        <w:trPr>
          <w:cantSplit/>
          <w:jc w:val="center"/>
        </w:trPr>
        <w:tc>
          <w:tcPr>
            <w:tcW w:w="849" w:type="pct"/>
            <w:tcBorders>
              <w:top w:val="nil"/>
              <w:bottom w:val="nil"/>
            </w:tcBorders>
            <w:vAlign w:val="center"/>
          </w:tcPr>
          <w:p w14:paraId="4BE2D629" w14:textId="77777777" w:rsidR="00B250D2" w:rsidRPr="00CE705E" w:rsidRDefault="00B250D2" w:rsidP="00B250D2">
            <w:pPr>
              <w:pStyle w:val="TAC"/>
              <w:rPr>
                <w:b/>
                <w:i/>
                <w:iCs/>
              </w:rPr>
            </w:pPr>
          </w:p>
        </w:tc>
        <w:tc>
          <w:tcPr>
            <w:tcW w:w="948" w:type="pct"/>
            <w:tcBorders>
              <w:bottom w:val="nil"/>
            </w:tcBorders>
            <w:vAlign w:val="center"/>
          </w:tcPr>
          <w:p w14:paraId="583EAFC5" w14:textId="77777777" w:rsidR="00B250D2" w:rsidRPr="00CE705E" w:rsidRDefault="00B250D2" w:rsidP="00B250D2">
            <w:pPr>
              <w:pStyle w:val="TAC"/>
              <w:rPr>
                <w:b/>
                <w:i/>
                <w:iCs/>
              </w:rPr>
            </w:pPr>
            <w:r w:rsidRPr="00CE705E">
              <w:rPr>
                <w:b/>
                <w:i/>
                <w:iCs/>
              </w:rPr>
              <w:t>30</w:t>
            </w:r>
          </w:p>
        </w:tc>
        <w:tc>
          <w:tcPr>
            <w:tcW w:w="948" w:type="pct"/>
          </w:tcPr>
          <w:p w14:paraId="77EA0057" w14:textId="77777777" w:rsidR="00B250D2" w:rsidRPr="00CE705E" w:rsidRDefault="00B250D2" w:rsidP="00B250D2">
            <w:pPr>
              <w:pStyle w:val="TAC"/>
              <w:rPr>
                <w:b/>
                <w:i/>
                <w:iCs/>
              </w:rPr>
            </w:pPr>
            <w:r w:rsidRPr="00CE705E">
              <w:rPr>
                <w:b/>
                <w:i/>
                <w:iCs/>
              </w:rPr>
              <w:t>15</w:t>
            </w:r>
          </w:p>
        </w:tc>
        <w:tc>
          <w:tcPr>
            <w:tcW w:w="1128" w:type="pct"/>
          </w:tcPr>
          <w:p w14:paraId="671BF965" w14:textId="05B414D1" w:rsidR="00B250D2" w:rsidRPr="00CE705E" w:rsidRDefault="00B250D2" w:rsidP="00B250D2">
            <w:pPr>
              <w:pStyle w:val="TAC"/>
              <w:rPr>
                <w:b/>
                <w:i/>
                <w:iCs/>
              </w:rPr>
            </w:pPr>
            <w:r w:rsidRPr="00CE705E">
              <w:rPr>
                <w:b/>
                <w:i/>
                <w:iCs/>
              </w:rPr>
              <w:t>32.5*64*T</w:t>
            </w:r>
            <w:r w:rsidRPr="00CE705E">
              <w:rPr>
                <w:b/>
                <w:i/>
                <w:iCs/>
                <w:vertAlign w:val="subscript"/>
              </w:rPr>
              <w:t>c</w:t>
            </w:r>
          </w:p>
        </w:tc>
        <w:tc>
          <w:tcPr>
            <w:tcW w:w="1127" w:type="pct"/>
            <w:vMerge/>
          </w:tcPr>
          <w:p w14:paraId="373B9832" w14:textId="69B9B5F4" w:rsidR="00B250D2" w:rsidRPr="009C5807" w:rsidRDefault="00B250D2" w:rsidP="00B250D2">
            <w:pPr>
              <w:pStyle w:val="TAC"/>
            </w:pPr>
          </w:p>
        </w:tc>
      </w:tr>
      <w:tr w:rsidR="00B250D2" w:rsidRPr="009C5807" w14:paraId="7FB86BC5" w14:textId="77777777" w:rsidTr="00850A09">
        <w:trPr>
          <w:cantSplit/>
          <w:jc w:val="center"/>
        </w:trPr>
        <w:tc>
          <w:tcPr>
            <w:tcW w:w="849" w:type="pct"/>
            <w:tcBorders>
              <w:top w:val="nil"/>
              <w:bottom w:val="nil"/>
            </w:tcBorders>
            <w:vAlign w:val="center"/>
          </w:tcPr>
          <w:p w14:paraId="38B7883D" w14:textId="77777777" w:rsidR="00B250D2" w:rsidRPr="00CE705E" w:rsidRDefault="00B250D2" w:rsidP="00B250D2">
            <w:pPr>
              <w:pStyle w:val="TAC"/>
              <w:rPr>
                <w:b/>
                <w:i/>
                <w:iCs/>
              </w:rPr>
            </w:pPr>
          </w:p>
        </w:tc>
        <w:tc>
          <w:tcPr>
            <w:tcW w:w="948" w:type="pct"/>
            <w:tcBorders>
              <w:top w:val="nil"/>
              <w:bottom w:val="nil"/>
            </w:tcBorders>
            <w:vAlign w:val="center"/>
          </w:tcPr>
          <w:p w14:paraId="73F25BE2" w14:textId="77777777" w:rsidR="00B250D2" w:rsidRPr="00CE705E" w:rsidRDefault="00B250D2" w:rsidP="00B250D2">
            <w:pPr>
              <w:pStyle w:val="TAC"/>
              <w:rPr>
                <w:b/>
                <w:i/>
                <w:iCs/>
              </w:rPr>
            </w:pPr>
          </w:p>
        </w:tc>
        <w:tc>
          <w:tcPr>
            <w:tcW w:w="948" w:type="pct"/>
          </w:tcPr>
          <w:p w14:paraId="33BBD122" w14:textId="77777777" w:rsidR="00B250D2" w:rsidRPr="00CE705E" w:rsidRDefault="00B250D2" w:rsidP="00B250D2">
            <w:pPr>
              <w:pStyle w:val="TAC"/>
              <w:rPr>
                <w:b/>
                <w:i/>
                <w:iCs/>
              </w:rPr>
            </w:pPr>
            <w:r w:rsidRPr="00CE705E">
              <w:rPr>
                <w:b/>
                <w:i/>
                <w:iCs/>
              </w:rPr>
              <w:t>30</w:t>
            </w:r>
          </w:p>
        </w:tc>
        <w:tc>
          <w:tcPr>
            <w:tcW w:w="1128" w:type="pct"/>
          </w:tcPr>
          <w:p w14:paraId="4752CBB6" w14:textId="689CE0E4" w:rsidR="00B250D2" w:rsidRPr="00CE705E" w:rsidRDefault="00B250D2" w:rsidP="00B250D2">
            <w:pPr>
              <w:pStyle w:val="TAC"/>
              <w:rPr>
                <w:b/>
                <w:i/>
                <w:iCs/>
              </w:rPr>
            </w:pPr>
            <w:r>
              <w:rPr>
                <w:b/>
                <w:i/>
                <w:iCs/>
              </w:rPr>
              <w:t>28</w:t>
            </w:r>
            <w:r w:rsidRPr="00CE705E">
              <w:rPr>
                <w:b/>
                <w:i/>
                <w:iCs/>
              </w:rPr>
              <w:t>*64*T</w:t>
            </w:r>
            <w:r w:rsidRPr="00CE705E">
              <w:rPr>
                <w:b/>
                <w:i/>
                <w:iCs/>
                <w:vertAlign w:val="subscript"/>
              </w:rPr>
              <w:t>c</w:t>
            </w:r>
          </w:p>
        </w:tc>
        <w:tc>
          <w:tcPr>
            <w:tcW w:w="1127" w:type="pct"/>
            <w:vMerge/>
          </w:tcPr>
          <w:p w14:paraId="4E5DCE19" w14:textId="2E1EC371" w:rsidR="00B250D2" w:rsidRPr="009C5807" w:rsidRDefault="00B250D2" w:rsidP="00B250D2">
            <w:pPr>
              <w:pStyle w:val="TAC"/>
            </w:pPr>
          </w:p>
        </w:tc>
      </w:tr>
      <w:tr w:rsidR="00B250D2" w:rsidRPr="009C5807" w14:paraId="7E2A16CD" w14:textId="77777777" w:rsidTr="00850A09">
        <w:trPr>
          <w:cantSplit/>
          <w:jc w:val="center"/>
        </w:trPr>
        <w:tc>
          <w:tcPr>
            <w:tcW w:w="849" w:type="pct"/>
            <w:tcBorders>
              <w:top w:val="nil"/>
              <w:bottom w:val="single" w:sz="4" w:space="0" w:color="auto"/>
            </w:tcBorders>
            <w:vAlign w:val="center"/>
          </w:tcPr>
          <w:p w14:paraId="610B6AD6" w14:textId="77777777" w:rsidR="00B250D2" w:rsidRPr="00CE705E" w:rsidRDefault="00B250D2" w:rsidP="00B250D2">
            <w:pPr>
              <w:pStyle w:val="TAC"/>
              <w:rPr>
                <w:b/>
                <w:i/>
                <w:iCs/>
              </w:rPr>
            </w:pPr>
          </w:p>
        </w:tc>
        <w:tc>
          <w:tcPr>
            <w:tcW w:w="948" w:type="pct"/>
            <w:tcBorders>
              <w:top w:val="nil"/>
              <w:bottom w:val="single" w:sz="4" w:space="0" w:color="auto"/>
            </w:tcBorders>
            <w:vAlign w:val="center"/>
          </w:tcPr>
          <w:p w14:paraId="0E0E80C4" w14:textId="77777777" w:rsidR="00B250D2" w:rsidRPr="00CE705E" w:rsidRDefault="00B250D2" w:rsidP="00B250D2">
            <w:pPr>
              <w:pStyle w:val="TAC"/>
              <w:rPr>
                <w:b/>
                <w:i/>
                <w:iCs/>
              </w:rPr>
            </w:pPr>
          </w:p>
        </w:tc>
        <w:tc>
          <w:tcPr>
            <w:tcW w:w="948" w:type="pct"/>
          </w:tcPr>
          <w:p w14:paraId="5D6E9DB1" w14:textId="77777777" w:rsidR="00B250D2" w:rsidRPr="00CE705E" w:rsidRDefault="00B250D2" w:rsidP="00B250D2">
            <w:pPr>
              <w:pStyle w:val="TAC"/>
              <w:rPr>
                <w:b/>
                <w:i/>
                <w:iCs/>
              </w:rPr>
            </w:pPr>
            <w:r w:rsidRPr="00CE705E">
              <w:rPr>
                <w:b/>
                <w:i/>
                <w:iCs/>
              </w:rPr>
              <w:t>60</w:t>
            </w:r>
          </w:p>
        </w:tc>
        <w:tc>
          <w:tcPr>
            <w:tcW w:w="1128" w:type="pct"/>
          </w:tcPr>
          <w:p w14:paraId="77A47BDE" w14:textId="66A34E9E" w:rsidR="00B250D2" w:rsidRPr="00CE705E" w:rsidRDefault="00B250D2" w:rsidP="00B250D2">
            <w:pPr>
              <w:pStyle w:val="TAC"/>
              <w:rPr>
                <w:b/>
                <w:i/>
                <w:iCs/>
              </w:rPr>
            </w:pPr>
            <w:r>
              <w:rPr>
                <w:b/>
                <w:i/>
                <w:iCs/>
              </w:rPr>
              <w:t>18</w:t>
            </w:r>
            <w:r w:rsidRPr="00CE705E">
              <w:rPr>
                <w:b/>
                <w:i/>
                <w:iCs/>
              </w:rPr>
              <w:t>*64*T</w:t>
            </w:r>
            <w:r w:rsidRPr="00CE705E">
              <w:rPr>
                <w:b/>
                <w:i/>
                <w:iCs/>
                <w:vertAlign w:val="subscript"/>
              </w:rPr>
              <w:t>c</w:t>
            </w:r>
          </w:p>
        </w:tc>
        <w:tc>
          <w:tcPr>
            <w:tcW w:w="1127" w:type="pct"/>
            <w:vMerge/>
          </w:tcPr>
          <w:p w14:paraId="7C30FB6A" w14:textId="0ED37843" w:rsidR="00B250D2" w:rsidRPr="009C5807" w:rsidRDefault="00B250D2" w:rsidP="00B250D2">
            <w:pPr>
              <w:pStyle w:val="TAC"/>
            </w:pPr>
          </w:p>
        </w:tc>
      </w:tr>
      <w:tr w:rsidR="00B250D2" w:rsidRPr="009C5807" w14:paraId="686AC7CC" w14:textId="77777777" w:rsidTr="00850A09">
        <w:trPr>
          <w:cantSplit/>
          <w:jc w:val="center"/>
        </w:trPr>
        <w:tc>
          <w:tcPr>
            <w:tcW w:w="849" w:type="pct"/>
            <w:tcBorders>
              <w:bottom w:val="nil"/>
            </w:tcBorders>
            <w:shd w:val="clear" w:color="auto" w:fill="auto"/>
            <w:vAlign w:val="center"/>
          </w:tcPr>
          <w:p w14:paraId="2FB9BC12" w14:textId="77777777" w:rsidR="00B250D2" w:rsidRPr="00CE705E" w:rsidRDefault="00B250D2" w:rsidP="00850A09">
            <w:pPr>
              <w:pStyle w:val="TAC"/>
              <w:rPr>
                <w:b/>
                <w:i/>
                <w:iCs/>
              </w:rPr>
            </w:pPr>
            <w:r w:rsidRPr="00CE705E">
              <w:rPr>
                <w:b/>
                <w:i/>
                <w:iCs/>
              </w:rPr>
              <w:t>2</w:t>
            </w:r>
          </w:p>
        </w:tc>
        <w:tc>
          <w:tcPr>
            <w:tcW w:w="948" w:type="pct"/>
            <w:tcBorders>
              <w:bottom w:val="nil"/>
            </w:tcBorders>
            <w:shd w:val="clear" w:color="auto" w:fill="auto"/>
            <w:vAlign w:val="center"/>
          </w:tcPr>
          <w:p w14:paraId="0370D349" w14:textId="77777777" w:rsidR="00B250D2" w:rsidRPr="00CE705E" w:rsidRDefault="00B250D2" w:rsidP="00850A09">
            <w:pPr>
              <w:pStyle w:val="TAC"/>
              <w:rPr>
                <w:b/>
                <w:i/>
                <w:iCs/>
              </w:rPr>
            </w:pPr>
            <w:r w:rsidRPr="00CE705E">
              <w:rPr>
                <w:b/>
                <w:i/>
                <w:iCs/>
              </w:rPr>
              <w:t>120</w:t>
            </w:r>
          </w:p>
        </w:tc>
        <w:tc>
          <w:tcPr>
            <w:tcW w:w="948" w:type="pct"/>
          </w:tcPr>
          <w:p w14:paraId="1A665BB5" w14:textId="77777777" w:rsidR="00B250D2" w:rsidRPr="00CE705E" w:rsidRDefault="00B250D2" w:rsidP="00850A09">
            <w:pPr>
              <w:pStyle w:val="TAC"/>
              <w:rPr>
                <w:b/>
                <w:i/>
                <w:iCs/>
              </w:rPr>
            </w:pPr>
            <w:r w:rsidRPr="00CE705E">
              <w:rPr>
                <w:b/>
                <w:i/>
                <w:iCs/>
              </w:rPr>
              <w:t>60</w:t>
            </w:r>
          </w:p>
        </w:tc>
        <w:tc>
          <w:tcPr>
            <w:tcW w:w="1128" w:type="pct"/>
          </w:tcPr>
          <w:p w14:paraId="63D8ED78" w14:textId="2E35275D" w:rsidR="00B250D2" w:rsidRPr="00CE705E" w:rsidRDefault="00B250D2" w:rsidP="00850A09">
            <w:pPr>
              <w:pStyle w:val="TAC"/>
              <w:rPr>
                <w:b/>
                <w:i/>
                <w:iCs/>
              </w:rPr>
            </w:pPr>
            <w:r w:rsidRPr="00CE705E">
              <w:rPr>
                <w:b/>
                <w:i/>
                <w:iCs/>
              </w:rPr>
              <w:t>18*64*T</w:t>
            </w:r>
            <w:r w:rsidRPr="00CE705E">
              <w:rPr>
                <w:b/>
                <w:i/>
                <w:iCs/>
                <w:vertAlign w:val="subscript"/>
              </w:rPr>
              <w:t>c</w:t>
            </w:r>
          </w:p>
        </w:tc>
        <w:tc>
          <w:tcPr>
            <w:tcW w:w="1127" w:type="pct"/>
            <w:vMerge w:val="restart"/>
          </w:tcPr>
          <w:p w14:paraId="141AEFB6" w14:textId="71E4509A" w:rsidR="00B250D2" w:rsidRPr="009C5807" w:rsidRDefault="00B250D2" w:rsidP="00B250D2">
            <w:pPr>
              <w:pStyle w:val="TAC"/>
              <w:jc w:val="left"/>
            </w:pPr>
            <w:proofErr w:type="gramStart"/>
            <w:r w:rsidRPr="00B250D2">
              <w:rPr>
                <w:b/>
                <w:bCs/>
                <w:i/>
                <w:iCs/>
              </w:rPr>
              <w:t>min{</w:t>
            </w:r>
            <w:proofErr w:type="gramEnd"/>
            <w:r w:rsidRPr="00B250D2">
              <w:rPr>
                <w:b/>
                <w:bCs/>
                <w:i/>
                <w:iCs/>
              </w:rPr>
              <w:t xml:space="preserve">(legacy </w:t>
            </w:r>
            <w:proofErr w:type="spellStart"/>
            <w:r w:rsidRPr="00B250D2">
              <w:rPr>
                <w:b/>
                <w:bCs/>
                <w:i/>
                <w:iCs/>
              </w:rPr>
              <w:t>Te</w:t>
            </w:r>
            <w:proofErr w:type="spellEnd"/>
            <w:r w:rsidRPr="00B250D2">
              <w:rPr>
                <w:b/>
                <w:bCs/>
                <w:i/>
                <w:iCs/>
              </w:rPr>
              <w:t xml:space="preserve"> + 20.5*64*Tc), half CP }</w:t>
            </w:r>
          </w:p>
        </w:tc>
      </w:tr>
      <w:tr w:rsidR="00B250D2" w:rsidRPr="009C5807" w14:paraId="4A447934" w14:textId="77777777" w:rsidTr="00850A09">
        <w:trPr>
          <w:cantSplit/>
          <w:jc w:val="center"/>
        </w:trPr>
        <w:tc>
          <w:tcPr>
            <w:tcW w:w="849" w:type="pct"/>
            <w:tcBorders>
              <w:top w:val="nil"/>
              <w:bottom w:val="nil"/>
            </w:tcBorders>
            <w:shd w:val="clear" w:color="auto" w:fill="auto"/>
            <w:vAlign w:val="center"/>
          </w:tcPr>
          <w:p w14:paraId="637FBD2A" w14:textId="77777777" w:rsidR="00B250D2" w:rsidRPr="00CE705E" w:rsidRDefault="00B250D2" w:rsidP="00850A09">
            <w:pPr>
              <w:pStyle w:val="TAC"/>
              <w:rPr>
                <w:b/>
                <w:i/>
                <w:iCs/>
              </w:rPr>
            </w:pPr>
          </w:p>
        </w:tc>
        <w:tc>
          <w:tcPr>
            <w:tcW w:w="948" w:type="pct"/>
            <w:tcBorders>
              <w:top w:val="nil"/>
              <w:bottom w:val="single" w:sz="4" w:space="0" w:color="auto"/>
            </w:tcBorders>
            <w:shd w:val="clear" w:color="auto" w:fill="auto"/>
            <w:vAlign w:val="center"/>
          </w:tcPr>
          <w:p w14:paraId="3688EF37" w14:textId="77777777" w:rsidR="00B250D2" w:rsidRPr="00CE705E" w:rsidRDefault="00B250D2" w:rsidP="00850A09">
            <w:pPr>
              <w:pStyle w:val="TAC"/>
              <w:rPr>
                <w:b/>
                <w:i/>
                <w:iCs/>
              </w:rPr>
            </w:pPr>
          </w:p>
        </w:tc>
        <w:tc>
          <w:tcPr>
            <w:tcW w:w="948" w:type="pct"/>
          </w:tcPr>
          <w:p w14:paraId="3E4DED98" w14:textId="77777777" w:rsidR="00B250D2" w:rsidRPr="00CE705E" w:rsidRDefault="00B250D2" w:rsidP="00850A09">
            <w:pPr>
              <w:pStyle w:val="TAC"/>
              <w:rPr>
                <w:b/>
                <w:i/>
                <w:iCs/>
              </w:rPr>
            </w:pPr>
            <w:r w:rsidRPr="00CE705E">
              <w:rPr>
                <w:b/>
                <w:i/>
                <w:iCs/>
              </w:rPr>
              <w:t>120</w:t>
            </w:r>
          </w:p>
        </w:tc>
        <w:tc>
          <w:tcPr>
            <w:tcW w:w="1128" w:type="pct"/>
          </w:tcPr>
          <w:p w14:paraId="4EA0A72D" w14:textId="4C455F99" w:rsidR="00B250D2" w:rsidRPr="00CE705E" w:rsidRDefault="00B250D2" w:rsidP="00850A09">
            <w:pPr>
              <w:pStyle w:val="TAC"/>
              <w:rPr>
                <w:b/>
                <w:i/>
                <w:iCs/>
              </w:rPr>
            </w:pPr>
            <w:r w:rsidRPr="00CE705E">
              <w:rPr>
                <w:b/>
                <w:i/>
                <w:iCs/>
              </w:rPr>
              <w:t>9*64*T</w:t>
            </w:r>
            <w:r w:rsidRPr="00CE705E">
              <w:rPr>
                <w:b/>
                <w:i/>
                <w:iCs/>
                <w:vertAlign w:val="subscript"/>
              </w:rPr>
              <w:t>c</w:t>
            </w:r>
          </w:p>
        </w:tc>
        <w:tc>
          <w:tcPr>
            <w:tcW w:w="1127" w:type="pct"/>
            <w:vMerge/>
          </w:tcPr>
          <w:p w14:paraId="043A43B7" w14:textId="65AB3065" w:rsidR="00B250D2" w:rsidRPr="009C5807" w:rsidRDefault="00B250D2" w:rsidP="00850A09">
            <w:pPr>
              <w:pStyle w:val="TAC"/>
            </w:pPr>
          </w:p>
        </w:tc>
      </w:tr>
      <w:tr w:rsidR="00B250D2" w:rsidRPr="009C5807" w14:paraId="02E13ACF" w14:textId="77777777" w:rsidTr="00850A09">
        <w:trPr>
          <w:cantSplit/>
          <w:jc w:val="center"/>
        </w:trPr>
        <w:tc>
          <w:tcPr>
            <w:tcW w:w="849" w:type="pct"/>
            <w:tcBorders>
              <w:top w:val="nil"/>
              <w:bottom w:val="nil"/>
            </w:tcBorders>
            <w:shd w:val="clear" w:color="auto" w:fill="auto"/>
            <w:vAlign w:val="center"/>
          </w:tcPr>
          <w:p w14:paraId="3FEAA2CC" w14:textId="77777777" w:rsidR="00B250D2" w:rsidRPr="00CE705E" w:rsidRDefault="00B250D2" w:rsidP="00850A09">
            <w:pPr>
              <w:pStyle w:val="TAC"/>
              <w:rPr>
                <w:b/>
                <w:i/>
                <w:iCs/>
              </w:rPr>
            </w:pPr>
          </w:p>
        </w:tc>
        <w:tc>
          <w:tcPr>
            <w:tcW w:w="948" w:type="pct"/>
            <w:tcBorders>
              <w:bottom w:val="nil"/>
            </w:tcBorders>
            <w:shd w:val="clear" w:color="auto" w:fill="auto"/>
            <w:vAlign w:val="center"/>
          </w:tcPr>
          <w:p w14:paraId="27743CF5" w14:textId="77777777" w:rsidR="00B250D2" w:rsidRPr="00CE705E" w:rsidRDefault="00B250D2" w:rsidP="00850A09">
            <w:pPr>
              <w:pStyle w:val="TAC"/>
              <w:rPr>
                <w:b/>
                <w:i/>
                <w:iCs/>
              </w:rPr>
            </w:pPr>
            <w:r w:rsidRPr="00CE705E">
              <w:rPr>
                <w:b/>
                <w:i/>
                <w:iCs/>
              </w:rPr>
              <w:t>240</w:t>
            </w:r>
          </w:p>
        </w:tc>
        <w:tc>
          <w:tcPr>
            <w:tcW w:w="948" w:type="pct"/>
          </w:tcPr>
          <w:p w14:paraId="31535C78" w14:textId="77777777" w:rsidR="00B250D2" w:rsidRPr="00CE705E" w:rsidRDefault="00B250D2" w:rsidP="00850A09">
            <w:pPr>
              <w:pStyle w:val="TAC"/>
              <w:rPr>
                <w:b/>
                <w:i/>
                <w:iCs/>
              </w:rPr>
            </w:pPr>
            <w:r w:rsidRPr="00CE705E">
              <w:rPr>
                <w:b/>
                <w:i/>
                <w:iCs/>
              </w:rPr>
              <w:t>60</w:t>
            </w:r>
          </w:p>
        </w:tc>
        <w:tc>
          <w:tcPr>
            <w:tcW w:w="1128" w:type="pct"/>
          </w:tcPr>
          <w:p w14:paraId="660F3CC9" w14:textId="046DB036" w:rsidR="00B250D2" w:rsidRPr="00CE705E" w:rsidRDefault="00B250D2" w:rsidP="00850A09">
            <w:pPr>
              <w:pStyle w:val="TAC"/>
              <w:rPr>
                <w:b/>
                <w:i/>
                <w:iCs/>
              </w:rPr>
            </w:pPr>
            <w:r w:rsidRPr="00CE705E">
              <w:rPr>
                <w:b/>
                <w:i/>
                <w:iCs/>
              </w:rPr>
              <w:t>18*64*T</w:t>
            </w:r>
            <w:r w:rsidRPr="00CE705E">
              <w:rPr>
                <w:b/>
                <w:i/>
                <w:iCs/>
                <w:vertAlign w:val="subscript"/>
              </w:rPr>
              <w:t>c</w:t>
            </w:r>
          </w:p>
        </w:tc>
        <w:tc>
          <w:tcPr>
            <w:tcW w:w="1127" w:type="pct"/>
            <w:vMerge/>
          </w:tcPr>
          <w:p w14:paraId="719BD903" w14:textId="285D464E" w:rsidR="00B250D2" w:rsidRPr="009C5807" w:rsidRDefault="00B250D2" w:rsidP="00850A09">
            <w:pPr>
              <w:pStyle w:val="TAC"/>
            </w:pPr>
          </w:p>
        </w:tc>
      </w:tr>
      <w:tr w:rsidR="00B250D2" w:rsidRPr="009C5807" w14:paraId="03DA5CED" w14:textId="77777777" w:rsidTr="00850A09">
        <w:trPr>
          <w:cantSplit/>
          <w:jc w:val="center"/>
        </w:trPr>
        <w:tc>
          <w:tcPr>
            <w:tcW w:w="849" w:type="pct"/>
            <w:tcBorders>
              <w:top w:val="nil"/>
            </w:tcBorders>
            <w:shd w:val="clear" w:color="auto" w:fill="auto"/>
          </w:tcPr>
          <w:p w14:paraId="1599CE46" w14:textId="77777777" w:rsidR="00B250D2" w:rsidRPr="00CE705E" w:rsidRDefault="00B250D2" w:rsidP="00850A09">
            <w:pPr>
              <w:pStyle w:val="TAC"/>
              <w:rPr>
                <w:b/>
                <w:i/>
                <w:iCs/>
              </w:rPr>
            </w:pPr>
          </w:p>
        </w:tc>
        <w:tc>
          <w:tcPr>
            <w:tcW w:w="948" w:type="pct"/>
            <w:tcBorders>
              <w:top w:val="nil"/>
            </w:tcBorders>
            <w:shd w:val="clear" w:color="auto" w:fill="auto"/>
          </w:tcPr>
          <w:p w14:paraId="488B1A50" w14:textId="77777777" w:rsidR="00B250D2" w:rsidRPr="00CE705E" w:rsidRDefault="00B250D2" w:rsidP="00850A09">
            <w:pPr>
              <w:pStyle w:val="TAC"/>
              <w:rPr>
                <w:b/>
                <w:i/>
                <w:iCs/>
              </w:rPr>
            </w:pPr>
          </w:p>
        </w:tc>
        <w:tc>
          <w:tcPr>
            <w:tcW w:w="948" w:type="pct"/>
          </w:tcPr>
          <w:p w14:paraId="1B7D5977" w14:textId="77777777" w:rsidR="00B250D2" w:rsidRPr="00CE705E" w:rsidRDefault="00B250D2" w:rsidP="00850A09">
            <w:pPr>
              <w:pStyle w:val="TAC"/>
              <w:rPr>
                <w:b/>
                <w:i/>
                <w:iCs/>
              </w:rPr>
            </w:pPr>
            <w:r w:rsidRPr="00CE705E">
              <w:rPr>
                <w:b/>
                <w:i/>
                <w:iCs/>
              </w:rPr>
              <w:t>120</w:t>
            </w:r>
          </w:p>
        </w:tc>
        <w:tc>
          <w:tcPr>
            <w:tcW w:w="1128" w:type="pct"/>
          </w:tcPr>
          <w:p w14:paraId="32DDDB03" w14:textId="149CC62B" w:rsidR="00B250D2" w:rsidRPr="00CE705E" w:rsidRDefault="00B250D2" w:rsidP="00850A09">
            <w:pPr>
              <w:pStyle w:val="TAC"/>
              <w:rPr>
                <w:b/>
                <w:i/>
                <w:iCs/>
              </w:rPr>
            </w:pPr>
            <w:r w:rsidRPr="00CE705E">
              <w:rPr>
                <w:b/>
                <w:i/>
                <w:iCs/>
              </w:rPr>
              <w:t>9*64*T</w:t>
            </w:r>
            <w:r w:rsidRPr="00CE705E">
              <w:rPr>
                <w:b/>
                <w:i/>
                <w:iCs/>
                <w:vertAlign w:val="subscript"/>
              </w:rPr>
              <w:t>c</w:t>
            </w:r>
          </w:p>
        </w:tc>
        <w:tc>
          <w:tcPr>
            <w:tcW w:w="1127" w:type="pct"/>
            <w:vMerge/>
          </w:tcPr>
          <w:p w14:paraId="0427BF16" w14:textId="475E79C6" w:rsidR="00B250D2" w:rsidRPr="009C5807" w:rsidRDefault="00B250D2" w:rsidP="00850A09">
            <w:pPr>
              <w:pStyle w:val="TAC"/>
            </w:pPr>
          </w:p>
        </w:tc>
      </w:tr>
    </w:tbl>
    <w:p w14:paraId="2AE6A559" w14:textId="6D6212EF" w:rsidR="00CE705E" w:rsidRDefault="00CE705E" w:rsidP="002911F0">
      <w:pPr>
        <w:spacing w:after="0"/>
        <w:rPr>
          <w:rFonts w:ascii="Times" w:hAnsi="Times" w:cs="Times"/>
          <w:color w:val="000000"/>
          <w:lang w:val="en-US" w:eastAsia="zh-CN"/>
        </w:rPr>
      </w:pPr>
    </w:p>
    <w:p w14:paraId="59570EE4" w14:textId="7685B698" w:rsidR="00273810" w:rsidRDefault="00A81B68" w:rsidP="00AA383C">
      <w:pPr>
        <w:jc w:val="both"/>
        <w:rPr>
          <w:lang w:val="en-US" w:eastAsia="zh-CN"/>
        </w:rPr>
      </w:pPr>
      <w:r>
        <w:rPr>
          <w:rFonts w:ascii="Times" w:hAnsi="Times" w:cs="Times"/>
          <w:color w:val="000000"/>
          <w:lang w:val="en-US" w:eastAsia="zh-CN"/>
        </w:rPr>
        <w:t>Regarding the</w:t>
      </w:r>
      <w:r w:rsidRPr="00A81B68">
        <w:rPr>
          <w:rFonts w:hint="eastAsia"/>
          <w:lang w:val="en-US" w:eastAsia="zh-CN"/>
        </w:rPr>
        <w:t xml:space="preserve"> </w:t>
      </w:r>
      <w:r>
        <w:rPr>
          <w:lang w:val="en-US" w:eastAsia="zh-CN"/>
        </w:rPr>
        <w:t>g</w:t>
      </w:r>
      <w:r w:rsidR="00012220" w:rsidRPr="00012220">
        <w:rPr>
          <w:rFonts w:hint="eastAsia"/>
          <w:lang w:val="en-US" w:eastAsia="zh-CN"/>
        </w:rPr>
        <w:t>radual timing adjustment</w:t>
      </w:r>
      <w:r>
        <w:rPr>
          <w:lang w:val="en-US" w:eastAsia="zh-CN"/>
        </w:rPr>
        <w:t xml:space="preserve">, since the NTN frequency/time drifting and relative speed between UE and satellite could be significantly different from legacy TN scenario, it’s necessary to define new </w:t>
      </w:r>
      <w:r w:rsidR="004013BC">
        <w:rPr>
          <w:lang w:val="en-US" w:eastAsia="zh-CN"/>
        </w:rPr>
        <w:t>g</w:t>
      </w:r>
      <w:r w:rsidR="00012220" w:rsidRPr="00012220">
        <w:rPr>
          <w:rFonts w:hint="eastAsia"/>
          <w:lang w:val="en-US" w:eastAsia="zh-CN"/>
        </w:rPr>
        <w:t>radual timing adjustment</w:t>
      </w:r>
      <w:r w:rsidR="004013BC">
        <w:rPr>
          <w:lang w:val="en-US" w:eastAsia="zh-CN"/>
        </w:rPr>
        <w:t xml:space="preserve"> (</w:t>
      </w:r>
      <w:proofErr w:type="spellStart"/>
      <w:r w:rsidR="004013BC">
        <w:rPr>
          <w:lang w:val="en-US" w:eastAsia="zh-CN"/>
        </w:rPr>
        <w:t>Tp</w:t>
      </w:r>
      <w:proofErr w:type="spellEnd"/>
      <w:r w:rsidR="004013BC">
        <w:rPr>
          <w:lang w:val="en-US" w:eastAsia="zh-CN"/>
        </w:rPr>
        <w:t>/</w:t>
      </w:r>
      <w:proofErr w:type="spellStart"/>
      <w:r w:rsidR="004013BC">
        <w:rPr>
          <w:lang w:val="en-US" w:eastAsia="zh-CN"/>
        </w:rPr>
        <w:t>Tq</w:t>
      </w:r>
      <w:proofErr w:type="spellEnd"/>
      <w:r w:rsidR="004013BC">
        <w:rPr>
          <w:lang w:val="en-US" w:eastAsia="zh-CN"/>
        </w:rPr>
        <w:t>) for NTN.</w:t>
      </w:r>
    </w:p>
    <w:p w14:paraId="0CBFDB89" w14:textId="2B4F7E31" w:rsidR="00F84C93" w:rsidRDefault="00F84C93" w:rsidP="00AA383C">
      <w:pPr>
        <w:jc w:val="both"/>
        <w:rPr>
          <w:b/>
          <w:bCs/>
          <w:i/>
          <w:iCs/>
          <w:lang w:eastAsia="x-none"/>
        </w:rPr>
      </w:pPr>
      <w:r w:rsidRPr="00CE705E">
        <w:rPr>
          <w:b/>
          <w:bCs/>
          <w:i/>
          <w:iCs/>
          <w:lang w:eastAsia="x-none"/>
        </w:rPr>
        <w:t>Proposal</w:t>
      </w:r>
      <w:r>
        <w:rPr>
          <w:b/>
          <w:bCs/>
          <w:i/>
          <w:iCs/>
          <w:lang w:eastAsia="x-none"/>
        </w:rPr>
        <w:t xml:space="preserve"> 8</w:t>
      </w:r>
      <w:r w:rsidRPr="00CE705E">
        <w:rPr>
          <w:b/>
          <w:bCs/>
          <w:i/>
          <w:iCs/>
          <w:lang w:eastAsia="x-none"/>
        </w:rPr>
        <w:t xml:space="preserve">: </w:t>
      </w:r>
      <w:r>
        <w:rPr>
          <w:b/>
          <w:bCs/>
          <w:i/>
          <w:iCs/>
          <w:lang w:eastAsia="x-none"/>
        </w:rPr>
        <w:t xml:space="preserve">RAN4 to </w:t>
      </w:r>
      <w:r w:rsidRPr="00F84C93">
        <w:rPr>
          <w:b/>
          <w:bCs/>
          <w:i/>
          <w:iCs/>
          <w:lang w:eastAsia="x-none"/>
        </w:rPr>
        <w:t>define new gradual timing adjustment (</w:t>
      </w:r>
      <w:proofErr w:type="spellStart"/>
      <w:r w:rsidRPr="00F84C93">
        <w:rPr>
          <w:b/>
          <w:bCs/>
          <w:i/>
          <w:iCs/>
          <w:lang w:eastAsia="x-none"/>
        </w:rPr>
        <w:t>Tp</w:t>
      </w:r>
      <w:proofErr w:type="spellEnd"/>
      <w:r w:rsidRPr="00F84C93">
        <w:rPr>
          <w:b/>
          <w:bCs/>
          <w:i/>
          <w:iCs/>
          <w:lang w:eastAsia="x-none"/>
        </w:rPr>
        <w:t>/</w:t>
      </w:r>
      <w:proofErr w:type="spellStart"/>
      <w:r w:rsidRPr="00F84C93">
        <w:rPr>
          <w:b/>
          <w:bCs/>
          <w:i/>
          <w:iCs/>
          <w:lang w:eastAsia="x-none"/>
        </w:rPr>
        <w:t>Tq</w:t>
      </w:r>
      <w:proofErr w:type="spellEnd"/>
      <w:r w:rsidRPr="00F84C93">
        <w:rPr>
          <w:b/>
          <w:bCs/>
          <w:i/>
          <w:iCs/>
          <w:lang w:eastAsia="x-none"/>
        </w:rPr>
        <w:t>) for NTN</w:t>
      </w:r>
      <w:r>
        <w:rPr>
          <w:b/>
          <w:bCs/>
          <w:i/>
          <w:iCs/>
          <w:lang w:eastAsia="x-none"/>
        </w:rPr>
        <w:t>.</w:t>
      </w:r>
    </w:p>
    <w:p w14:paraId="05322E87" w14:textId="0A23113E" w:rsidR="000937F8" w:rsidRDefault="008E5FAF" w:rsidP="00AA383C">
      <w:pPr>
        <w:jc w:val="both"/>
        <w:rPr>
          <w:lang w:val="en-US" w:eastAsia="zh-CN"/>
        </w:rPr>
      </w:pPr>
      <w:r>
        <w:rPr>
          <w:rFonts w:ascii="Times" w:hAnsi="Times" w:cs="Times"/>
          <w:color w:val="000000"/>
          <w:lang w:val="en-US" w:eastAsia="zh-CN"/>
        </w:rPr>
        <w:t xml:space="preserve">Since the </w:t>
      </w:r>
      <w:r>
        <w:rPr>
          <w:lang w:val="en-US" w:eastAsia="zh-CN"/>
        </w:rPr>
        <w:t>frequency/time drifting and relative speed between UE and satellite is unclear so far, we may need to wait for more conclusions from RF and RAN1. However, we propose to discuss the methodology of design</w:t>
      </w:r>
      <w:r w:rsidR="00AA383C">
        <w:rPr>
          <w:lang w:val="en-US" w:eastAsia="zh-CN"/>
        </w:rPr>
        <w:t>ing</w:t>
      </w:r>
      <w:r>
        <w:rPr>
          <w:lang w:val="en-US" w:eastAsia="zh-CN"/>
        </w:rPr>
        <w:t xml:space="preserve"> </w:t>
      </w:r>
      <w:proofErr w:type="spellStart"/>
      <w:r>
        <w:rPr>
          <w:lang w:val="en-US" w:eastAsia="zh-CN"/>
        </w:rPr>
        <w:t>Tp</w:t>
      </w:r>
      <w:proofErr w:type="spellEnd"/>
      <w:r>
        <w:rPr>
          <w:lang w:val="en-US" w:eastAsia="zh-CN"/>
        </w:rPr>
        <w:t>/</w:t>
      </w:r>
      <w:proofErr w:type="spellStart"/>
      <w:r>
        <w:rPr>
          <w:lang w:val="en-US" w:eastAsia="zh-CN"/>
        </w:rPr>
        <w:t>Tq</w:t>
      </w:r>
      <w:proofErr w:type="spellEnd"/>
      <w:r>
        <w:rPr>
          <w:lang w:val="en-US" w:eastAsia="zh-CN"/>
        </w:rPr>
        <w:t xml:space="preserve"> requirement </w:t>
      </w:r>
      <w:r>
        <w:rPr>
          <w:lang w:val="en-US" w:eastAsia="zh-CN"/>
        </w:rPr>
        <w:lastRenderedPageBreak/>
        <w:t xml:space="preserve">first. In order to define </w:t>
      </w:r>
      <w:proofErr w:type="spellStart"/>
      <w:r>
        <w:rPr>
          <w:lang w:val="en-US" w:eastAsia="zh-CN"/>
        </w:rPr>
        <w:t>Tp</w:t>
      </w:r>
      <w:proofErr w:type="spellEnd"/>
      <w:r>
        <w:rPr>
          <w:lang w:val="en-US" w:eastAsia="zh-CN"/>
        </w:rPr>
        <w:t xml:space="preserve"> and </w:t>
      </w:r>
      <w:proofErr w:type="spellStart"/>
      <w:r>
        <w:rPr>
          <w:lang w:val="en-US" w:eastAsia="zh-CN"/>
        </w:rPr>
        <w:t>Tq</w:t>
      </w:r>
      <w:proofErr w:type="spellEnd"/>
      <w:r>
        <w:rPr>
          <w:lang w:val="en-US" w:eastAsia="zh-CN"/>
        </w:rPr>
        <w:t>, we need to understand the frequency</w:t>
      </w:r>
      <w:r w:rsidR="000937F8">
        <w:rPr>
          <w:lang w:val="en-US" w:eastAsia="zh-CN"/>
        </w:rPr>
        <w:t xml:space="preserve">/time drifting rate and then the time drifting value within 200ms could be derived. Secondly, the timing change due to UE and satellite position change could be derived from relative speed between UE and satellite. And thirdly, the digital RF margin shall be considered as well, i.e., 1.5*64*Tc. We did not see any motivation to make </w:t>
      </w:r>
      <w:proofErr w:type="spellStart"/>
      <w:r w:rsidR="000937F8">
        <w:rPr>
          <w:lang w:val="en-US" w:eastAsia="zh-CN"/>
        </w:rPr>
        <w:t>Tp</w:t>
      </w:r>
      <w:proofErr w:type="spellEnd"/>
      <w:r w:rsidR="000937F8">
        <w:rPr>
          <w:lang w:val="en-US" w:eastAsia="zh-CN"/>
        </w:rPr>
        <w:t xml:space="preserve"> and </w:t>
      </w:r>
      <w:proofErr w:type="spellStart"/>
      <w:r w:rsidR="000937F8">
        <w:rPr>
          <w:lang w:val="en-US" w:eastAsia="zh-CN"/>
        </w:rPr>
        <w:t>Tq</w:t>
      </w:r>
      <w:proofErr w:type="spellEnd"/>
      <w:r w:rsidR="000937F8">
        <w:rPr>
          <w:lang w:val="en-US" w:eastAsia="zh-CN"/>
        </w:rPr>
        <w:t xml:space="preserve"> different, and we prefer to follow the same way as in legacy NR, i.e., </w:t>
      </w:r>
      <w:proofErr w:type="spellStart"/>
      <w:r w:rsidR="000937F8">
        <w:rPr>
          <w:lang w:val="en-US" w:eastAsia="zh-CN"/>
        </w:rPr>
        <w:t>Tp</w:t>
      </w:r>
      <w:proofErr w:type="spellEnd"/>
      <w:r w:rsidR="000937F8">
        <w:rPr>
          <w:lang w:val="en-US" w:eastAsia="zh-CN"/>
        </w:rPr>
        <w:t>=</w:t>
      </w:r>
      <w:proofErr w:type="spellStart"/>
      <w:r w:rsidR="000937F8">
        <w:rPr>
          <w:lang w:val="en-US" w:eastAsia="zh-CN"/>
        </w:rPr>
        <w:t>Tq</w:t>
      </w:r>
      <w:proofErr w:type="spellEnd"/>
      <w:r w:rsidR="000937F8">
        <w:rPr>
          <w:lang w:val="en-US" w:eastAsia="zh-CN"/>
        </w:rPr>
        <w:t>.</w:t>
      </w:r>
    </w:p>
    <w:p w14:paraId="16A56F80" w14:textId="3281F0DD" w:rsidR="000937F8" w:rsidRPr="0013334C" w:rsidRDefault="000937F8" w:rsidP="00AF01D5">
      <w:pPr>
        <w:rPr>
          <w:b/>
          <w:bCs/>
          <w:i/>
          <w:iCs/>
          <w:lang w:val="en-US" w:eastAsia="zh-CN"/>
        </w:rPr>
      </w:pPr>
      <w:r w:rsidRPr="0013334C">
        <w:rPr>
          <w:b/>
          <w:bCs/>
          <w:i/>
          <w:iCs/>
          <w:lang w:val="en-US" w:eastAsia="zh-CN"/>
        </w:rPr>
        <w:t>Proposal</w:t>
      </w:r>
      <w:r w:rsidR="0013334C">
        <w:rPr>
          <w:b/>
          <w:bCs/>
          <w:i/>
          <w:iCs/>
          <w:lang w:val="en-US" w:eastAsia="zh-CN"/>
        </w:rPr>
        <w:t xml:space="preserve"> 9</w:t>
      </w:r>
      <w:r w:rsidRPr="0013334C">
        <w:rPr>
          <w:b/>
          <w:bCs/>
          <w:i/>
          <w:iCs/>
          <w:lang w:val="en-US" w:eastAsia="zh-CN"/>
        </w:rPr>
        <w:t>: the design principle for g</w:t>
      </w:r>
      <w:r w:rsidR="00012220" w:rsidRPr="00012220">
        <w:rPr>
          <w:rFonts w:hint="eastAsia"/>
          <w:b/>
          <w:bCs/>
          <w:i/>
          <w:iCs/>
          <w:lang w:val="en-US" w:eastAsia="zh-CN"/>
        </w:rPr>
        <w:t>radual timing adjustment</w:t>
      </w:r>
      <w:r w:rsidRPr="0013334C">
        <w:rPr>
          <w:b/>
          <w:bCs/>
          <w:i/>
          <w:iCs/>
          <w:lang w:val="en-US" w:eastAsia="zh-CN"/>
        </w:rPr>
        <w:t xml:space="preserve"> requirement is:</w:t>
      </w:r>
    </w:p>
    <w:p w14:paraId="02BACBCD" w14:textId="677DCE01" w:rsidR="00F84C93" w:rsidRPr="0013334C" w:rsidRDefault="0013334C" w:rsidP="00AF01D5">
      <w:pPr>
        <w:rPr>
          <w:rFonts w:ascii="Times" w:hAnsi="Times" w:cs="Times"/>
          <w:b/>
          <w:bCs/>
          <w:i/>
          <w:iCs/>
          <w:sz w:val="18"/>
          <w:szCs w:val="18"/>
          <w:lang w:val="en-US" w:eastAsia="zh-CN"/>
        </w:rPr>
      </w:pPr>
      <m:oMathPara>
        <m:oMathParaPr>
          <m:jc m:val="left"/>
        </m:oMathParaPr>
        <m:oMath>
          <m:r>
            <m:rPr>
              <m:sty m:val="bi"/>
            </m:rPr>
            <w:rPr>
              <w:rFonts w:ascii="Cambria Math" w:hAnsi="Cambria Math"/>
              <w:sz w:val="18"/>
              <w:szCs w:val="18"/>
              <w:lang w:val="en-US" w:eastAsia="zh-CN"/>
            </w:rPr>
            <m:t>Tq=ceiling (</m:t>
          </m:r>
          <m:f>
            <m:fPr>
              <m:ctrlPr>
                <w:rPr>
                  <w:rFonts w:ascii="Cambria Math" w:hAnsi="Cambria Math"/>
                  <w:b/>
                  <w:bCs/>
                  <w:i/>
                  <w:iCs/>
                  <w:sz w:val="18"/>
                  <w:szCs w:val="18"/>
                  <w:lang w:val="en-US" w:eastAsia="zh-CN"/>
                </w:rPr>
              </m:ctrlPr>
            </m:fPr>
            <m:num>
              <m:sSub>
                <m:sSubPr>
                  <m:ctrlPr>
                    <w:rPr>
                      <w:rFonts w:ascii="Cambria Math" w:hAnsi="Cambria Math"/>
                      <w:b/>
                      <w:bCs/>
                      <w:i/>
                      <w:iCs/>
                      <w:sz w:val="18"/>
                      <w:szCs w:val="18"/>
                      <w:vertAlign w:val="subscript"/>
                      <w:lang w:val="en-US" w:eastAsia="zh-CN"/>
                    </w:rPr>
                  </m:ctrlPr>
                </m:sSubPr>
                <m:e>
                  <m:r>
                    <m:rPr>
                      <m:sty m:val="bi"/>
                    </m:rPr>
                    <w:rPr>
                      <w:rFonts w:ascii="Cambria Math" w:hAnsi="Cambria Math"/>
                      <w:sz w:val="18"/>
                      <w:szCs w:val="18"/>
                      <w:lang w:val="en-US" w:eastAsia="zh-CN"/>
                    </w:rPr>
                    <m:t>T</m:t>
                  </m:r>
                </m:e>
                <m:sub>
                  <m:r>
                    <m:rPr>
                      <m:sty m:val="bi"/>
                    </m:rPr>
                    <w:rPr>
                      <w:rFonts w:ascii="Cambria Math" w:hAnsi="Cambria Math"/>
                      <w:sz w:val="18"/>
                      <w:szCs w:val="18"/>
                      <w:vertAlign w:val="subscript"/>
                      <w:lang w:val="en-US" w:eastAsia="zh-CN"/>
                    </w:rPr>
                    <m:t>drift</m:t>
                  </m:r>
                </m:sub>
              </m:sSub>
              <m:r>
                <m:rPr>
                  <m:sty m:val="bi"/>
                </m:rPr>
                <w:rPr>
                  <w:rFonts w:ascii="Cambria Math" w:hAnsi="Cambria Math"/>
                  <w:sz w:val="18"/>
                  <w:szCs w:val="18"/>
                  <w:lang w:val="en-US" w:eastAsia="zh-CN"/>
                </w:rPr>
                <m:t xml:space="preserve"> + 200</m:t>
              </m:r>
              <m:r>
                <m:rPr>
                  <m:sty m:val="bi"/>
                </m:rPr>
                <w:rPr>
                  <w:rFonts w:ascii="Cambria Math" w:hAnsi="Cambria Math"/>
                  <w:sz w:val="18"/>
                  <w:szCs w:val="18"/>
                  <w:lang w:val="en-US" w:eastAsia="zh-CN"/>
                </w:rPr>
                <m:t>ms*</m:t>
              </m:r>
              <m:f>
                <m:fPr>
                  <m:ctrlPr>
                    <w:rPr>
                      <w:rFonts w:ascii="Cambria Math" w:hAnsi="Cambria Math"/>
                      <w:b/>
                      <w:bCs/>
                      <w:i/>
                      <w:iCs/>
                      <w:sz w:val="18"/>
                      <w:szCs w:val="18"/>
                      <w:lang w:val="en-US" w:eastAsia="zh-CN"/>
                    </w:rPr>
                  </m:ctrlPr>
                </m:fPr>
                <m:num>
                  <m:sSub>
                    <m:sSubPr>
                      <m:ctrlPr>
                        <w:rPr>
                          <w:rFonts w:ascii="Cambria Math" w:hAnsi="Cambria Math"/>
                          <w:b/>
                          <w:bCs/>
                          <w:i/>
                          <w:iCs/>
                          <w:sz w:val="18"/>
                          <w:szCs w:val="18"/>
                          <w:lang w:val="en-US" w:eastAsia="zh-CN"/>
                        </w:rPr>
                      </m:ctrlPr>
                    </m:sSubPr>
                    <m:e>
                      <m:r>
                        <m:rPr>
                          <m:sty m:val="bi"/>
                        </m:rPr>
                        <w:rPr>
                          <w:rFonts w:ascii="Cambria Math" w:hAnsi="Cambria Math"/>
                          <w:sz w:val="18"/>
                          <w:szCs w:val="18"/>
                          <w:lang w:val="en-US" w:eastAsia="zh-CN"/>
                        </w:rPr>
                        <m:t>V</m:t>
                      </m:r>
                    </m:e>
                    <m:sub>
                      <m:r>
                        <m:rPr>
                          <m:sty m:val="bi"/>
                        </m:rPr>
                        <w:rPr>
                          <w:rFonts w:ascii="Cambria Math" w:hAnsi="Cambria Math"/>
                          <w:sz w:val="18"/>
                          <w:szCs w:val="18"/>
                          <w:lang w:val="en-US" w:eastAsia="zh-CN"/>
                        </w:rPr>
                        <m:t>relative</m:t>
                      </m:r>
                    </m:sub>
                  </m:sSub>
                </m:num>
                <m:den>
                  <m:r>
                    <m:rPr>
                      <m:sty m:val="bi"/>
                    </m:rPr>
                    <w:rPr>
                      <w:rFonts w:ascii="Cambria Math" w:hAnsi="Cambria Math"/>
                      <w:sz w:val="18"/>
                      <w:szCs w:val="18"/>
                      <w:lang w:val="en-US" w:eastAsia="zh-CN"/>
                    </w:rPr>
                    <m:t>c</m:t>
                  </m:r>
                </m:den>
              </m:f>
            </m:num>
            <m:den>
              <m:r>
                <m:rPr>
                  <m:sty m:val="bi"/>
                </m:rPr>
                <w:rPr>
                  <w:rFonts w:ascii="Cambria Math" w:hAnsi="Cambria Math"/>
                  <w:sz w:val="18"/>
                  <w:szCs w:val="18"/>
                  <w:lang w:val="en-US" w:eastAsia="zh-CN"/>
                </w:rPr>
                <m:t>t_granularity</m:t>
              </m:r>
            </m:den>
          </m:f>
          <m:r>
            <m:rPr>
              <m:sty m:val="bi"/>
            </m:rPr>
            <w:rPr>
              <w:rFonts w:ascii="Cambria Math" w:hAnsi="Cambria Math"/>
              <w:sz w:val="18"/>
              <w:szCs w:val="18"/>
              <w:lang w:val="en-US" w:eastAsia="zh-CN"/>
            </w:rPr>
            <m:t>)*t_granularity + digRF_margin</m:t>
          </m:r>
        </m:oMath>
      </m:oMathPara>
    </w:p>
    <w:p w14:paraId="35B2BA22" w14:textId="30B8DD4B" w:rsidR="0013334C" w:rsidRPr="0013334C" w:rsidRDefault="0013334C" w:rsidP="00AF01D5">
      <w:pPr>
        <w:rPr>
          <w:rFonts w:ascii="Times" w:hAnsi="Times" w:cs="Times"/>
          <w:b/>
          <w:bCs/>
          <w:i/>
          <w:iCs/>
          <w:lang w:val="en-US" w:eastAsia="zh-CN"/>
        </w:rPr>
      </w:pPr>
      <w:proofErr w:type="spellStart"/>
      <w:r w:rsidRPr="0013334C">
        <w:rPr>
          <w:rFonts w:ascii="Times" w:hAnsi="Times" w:cs="Times"/>
          <w:b/>
          <w:bCs/>
          <w:i/>
          <w:iCs/>
          <w:lang w:val="en-US" w:eastAsia="zh-CN"/>
        </w:rPr>
        <w:t>Tp</w:t>
      </w:r>
      <w:proofErr w:type="spellEnd"/>
      <w:r w:rsidRPr="0013334C">
        <w:rPr>
          <w:rFonts w:ascii="Times" w:hAnsi="Times" w:cs="Times"/>
          <w:b/>
          <w:bCs/>
          <w:i/>
          <w:iCs/>
          <w:lang w:val="en-US" w:eastAsia="zh-CN"/>
        </w:rPr>
        <w:t>=</w:t>
      </w:r>
      <w:proofErr w:type="spellStart"/>
      <w:r w:rsidRPr="0013334C">
        <w:rPr>
          <w:rFonts w:ascii="Times" w:hAnsi="Times" w:cs="Times"/>
          <w:b/>
          <w:bCs/>
          <w:i/>
          <w:iCs/>
          <w:lang w:val="en-US" w:eastAsia="zh-CN"/>
        </w:rPr>
        <w:t>Tq</w:t>
      </w:r>
      <w:proofErr w:type="spellEnd"/>
    </w:p>
    <w:p w14:paraId="4B5789E6" w14:textId="77777777" w:rsidR="000937F8" w:rsidRPr="0013334C" w:rsidRDefault="000937F8" w:rsidP="00AF01D5">
      <w:pPr>
        <w:rPr>
          <w:rFonts w:ascii="Times" w:hAnsi="Times" w:cs="Times"/>
          <w:b/>
          <w:bCs/>
          <w:i/>
          <w:iCs/>
          <w:lang w:val="en-US" w:eastAsia="zh-CN"/>
        </w:rPr>
      </w:pPr>
      <w:proofErr w:type="gramStart"/>
      <w:r w:rsidRPr="0013334C">
        <w:rPr>
          <w:rFonts w:ascii="Times" w:hAnsi="Times" w:cs="Times"/>
          <w:b/>
          <w:bCs/>
          <w:i/>
          <w:iCs/>
          <w:lang w:val="en-US" w:eastAsia="zh-CN"/>
        </w:rPr>
        <w:t>Where</w:t>
      </w:r>
      <w:proofErr w:type="gramEnd"/>
      <w:r w:rsidRPr="0013334C">
        <w:rPr>
          <w:rFonts w:ascii="Times" w:hAnsi="Times" w:cs="Times"/>
          <w:b/>
          <w:bCs/>
          <w:i/>
          <w:iCs/>
          <w:lang w:val="en-US" w:eastAsia="zh-CN"/>
        </w:rPr>
        <w:t>,</w:t>
      </w:r>
    </w:p>
    <w:p w14:paraId="0D4BE79D" w14:textId="3F1F4A68" w:rsidR="000937F8" w:rsidRPr="0013334C" w:rsidRDefault="000937F8" w:rsidP="000937F8">
      <w:pPr>
        <w:ind w:left="284"/>
        <w:rPr>
          <w:rFonts w:ascii="Times" w:hAnsi="Times" w:cs="Times"/>
          <w:b/>
          <w:bCs/>
          <w:i/>
          <w:iCs/>
          <w:lang w:val="en-US" w:eastAsia="zh-CN"/>
        </w:rPr>
      </w:pPr>
      <w:proofErr w:type="spellStart"/>
      <w:r w:rsidRPr="0013334C">
        <w:rPr>
          <w:rFonts w:ascii="Times" w:hAnsi="Times" w:cs="Times"/>
          <w:b/>
          <w:bCs/>
          <w:i/>
          <w:iCs/>
          <w:lang w:val="en-US" w:eastAsia="zh-CN"/>
        </w:rPr>
        <w:t>T</w:t>
      </w:r>
      <w:r w:rsidRPr="0013334C">
        <w:rPr>
          <w:rFonts w:ascii="Times" w:hAnsi="Times" w:cs="Times"/>
          <w:b/>
          <w:bCs/>
          <w:i/>
          <w:iCs/>
          <w:vertAlign w:val="subscript"/>
          <w:lang w:val="en-US" w:eastAsia="zh-CN"/>
        </w:rPr>
        <w:t>drift</w:t>
      </w:r>
      <w:proofErr w:type="spellEnd"/>
      <w:r w:rsidRPr="0013334C">
        <w:rPr>
          <w:rFonts w:ascii="Times" w:hAnsi="Times" w:cs="Times"/>
          <w:b/>
          <w:bCs/>
          <w:i/>
          <w:iCs/>
          <w:lang w:val="en-US" w:eastAsia="zh-CN"/>
        </w:rPr>
        <w:t xml:space="preserve"> is the UE time drifting during </w:t>
      </w:r>
      <w:proofErr w:type="gramStart"/>
      <w:r w:rsidRPr="0013334C">
        <w:rPr>
          <w:rFonts w:ascii="Times" w:hAnsi="Times" w:cs="Times"/>
          <w:b/>
          <w:bCs/>
          <w:i/>
          <w:iCs/>
          <w:lang w:val="en-US" w:eastAsia="zh-CN"/>
        </w:rPr>
        <w:t>200ms;</w:t>
      </w:r>
      <w:proofErr w:type="gramEnd"/>
    </w:p>
    <w:p w14:paraId="6DB63786" w14:textId="2E765AC3" w:rsidR="000937F8" w:rsidRPr="0013334C" w:rsidRDefault="000937F8" w:rsidP="000937F8">
      <w:pPr>
        <w:ind w:left="284"/>
        <w:rPr>
          <w:rFonts w:ascii="Times" w:hAnsi="Times" w:cs="Times"/>
          <w:b/>
          <w:bCs/>
          <w:i/>
          <w:iCs/>
          <w:lang w:val="en-US" w:eastAsia="zh-CN"/>
        </w:rPr>
      </w:pPr>
      <w:proofErr w:type="spellStart"/>
      <w:r w:rsidRPr="0013334C">
        <w:rPr>
          <w:rFonts w:ascii="Times" w:hAnsi="Times" w:cs="Times"/>
          <w:b/>
          <w:bCs/>
          <w:i/>
          <w:iCs/>
          <w:lang w:val="en-US" w:eastAsia="zh-CN"/>
        </w:rPr>
        <w:t>V</w:t>
      </w:r>
      <w:r w:rsidRPr="0013334C">
        <w:rPr>
          <w:rFonts w:ascii="Times" w:hAnsi="Times" w:cs="Times"/>
          <w:b/>
          <w:bCs/>
          <w:i/>
          <w:iCs/>
          <w:vertAlign w:val="subscript"/>
          <w:lang w:val="en-US" w:eastAsia="zh-CN"/>
        </w:rPr>
        <w:t>relative</w:t>
      </w:r>
      <w:proofErr w:type="spellEnd"/>
      <w:r w:rsidRPr="0013334C">
        <w:rPr>
          <w:rFonts w:ascii="Times" w:hAnsi="Times" w:cs="Times"/>
          <w:b/>
          <w:bCs/>
          <w:i/>
          <w:iCs/>
          <w:lang w:val="en-US" w:eastAsia="zh-CN"/>
        </w:rPr>
        <w:t xml:space="preserve"> is the relative speed between UE and satellite</w:t>
      </w:r>
    </w:p>
    <w:p w14:paraId="0D84C2A9" w14:textId="45EC116C" w:rsidR="000937F8" w:rsidRPr="0013334C" w:rsidRDefault="000937F8" w:rsidP="000937F8">
      <w:pPr>
        <w:ind w:left="284"/>
        <w:rPr>
          <w:rFonts w:ascii="Times" w:hAnsi="Times" w:cs="Times"/>
          <w:b/>
          <w:bCs/>
          <w:i/>
          <w:iCs/>
          <w:lang w:val="en-US" w:eastAsia="zh-CN"/>
        </w:rPr>
      </w:pPr>
      <w:proofErr w:type="spellStart"/>
      <w:r w:rsidRPr="0013334C">
        <w:rPr>
          <w:rFonts w:ascii="Times" w:hAnsi="Times" w:cs="Times"/>
          <w:b/>
          <w:bCs/>
          <w:i/>
          <w:iCs/>
          <w:lang w:val="en-US" w:eastAsia="zh-CN"/>
        </w:rPr>
        <w:t>T_granularity</w:t>
      </w:r>
      <w:proofErr w:type="spellEnd"/>
      <w:r w:rsidRPr="0013334C">
        <w:rPr>
          <w:rFonts w:ascii="Times" w:hAnsi="Times" w:cs="Times"/>
          <w:b/>
          <w:bCs/>
          <w:i/>
          <w:iCs/>
          <w:lang w:val="en-US" w:eastAsia="zh-CN"/>
        </w:rPr>
        <w:t xml:space="preserve"> is the UE UL timing granularity</w:t>
      </w:r>
    </w:p>
    <w:p w14:paraId="6AA4A1A2" w14:textId="7E591CE9" w:rsidR="0013334C" w:rsidRPr="00AA383C" w:rsidRDefault="0013334C" w:rsidP="00AA383C">
      <w:pPr>
        <w:ind w:left="284"/>
        <w:rPr>
          <w:rFonts w:ascii="Times" w:hAnsi="Times" w:cs="Times"/>
          <w:b/>
          <w:bCs/>
          <w:i/>
          <w:iCs/>
          <w:lang w:val="en-US" w:eastAsia="zh-CN"/>
        </w:rPr>
      </w:pPr>
      <w:proofErr w:type="spellStart"/>
      <w:r w:rsidRPr="0013334C">
        <w:rPr>
          <w:rFonts w:ascii="Times" w:hAnsi="Times" w:cs="Times"/>
          <w:b/>
          <w:bCs/>
          <w:i/>
          <w:iCs/>
          <w:lang w:val="en-US" w:eastAsia="zh-CN"/>
        </w:rPr>
        <w:t>digRF_margin</w:t>
      </w:r>
      <w:proofErr w:type="spellEnd"/>
      <w:r w:rsidRPr="0013334C">
        <w:rPr>
          <w:rFonts w:ascii="Times" w:hAnsi="Times" w:cs="Times"/>
          <w:b/>
          <w:bCs/>
          <w:i/>
          <w:iCs/>
          <w:lang w:val="en-US" w:eastAsia="zh-CN"/>
        </w:rPr>
        <w:t xml:space="preserve"> is the margin for digital RF, i.e., 1.5*64*Tc.</w:t>
      </w:r>
    </w:p>
    <w:p w14:paraId="5FD8B63D" w14:textId="0DE9B1CF" w:rsidR="005D4766" w:rsidRPr="00273810" w:rsidRDefault="00273810" w:rsidP="00273810">
      <w:pPr>
        <w:pStyle w:val="Heading1"/>
        <w:numPr>
          <w:ilvl w:val="0"/>
          <w:numId w:val="10"/>
        </w:numPr>
        <w:pBdr>
          <w:top w:val="single" w:sz="12" w:space="2" w:color="auto"/>
        </w:pBdr>
        <w:tabs>
          <w:tab w:val="num" w:pos="45"/>
        </w:tabs>
        <w:jc w:val="both"/>
        <w:rPr>
          <w:sz w:val="32"/>
        </w:rPr>
      </w:pPr>
      <w:r w:rsidRPr="00273810">
        <w:rPr>
          <w:sz w:val="32"/>
        </w:rPr>
        <w:t>TA adjustment error:</w:t>
      </w:r>
    </w:p>
    <w:p w14:paraId="01FBCE1E" w14:textId="242343FA" w:rsidR="00AF01D5" w:rsidRDefault="00AF01D5" w:rsidP="00AF01D5">
      <w:pPr>
        <w:rPr>
          <w:rFonts w:ascii="Times" w:hAnsi="Times" w:cs="Times"/>
          <w:color w:val="000000"/>
          <w:lang w:val="en-US" w:eastAsia="zh-CN"/>
        </w:rPr>
      </w:pPr>
      <w:r>
        <w:rPr>
          <w:rFonts w:ascii="Times" w:hAnsi="Times" w:cs="Times"/>
          <w:color w:val="000000"/>
          <w:lang w:val="en-US" w:eastAsia="zh-CN"/>
        </w:rPr>
        <w:t>In R15/16, TA adjustment is defined for the case when UE received the MAC CE command of TA. However, in IDLE mode it’s not possible for UE to receive MAC CE command, and therefore it’s not necessary to define TA adjustment accuracy requirement for IDLE mode.</w:t>
      </w:r>
    </w:p>
    <w:p w14:paraId="77F395E6" w14:textId="196533D4" w:rsidR="00AF01D5" w:rsidRPr="00AF01D5" w:rsidRDefault="00AF01D5" w:rsidP="00AF01D5">
      <w:pPr>
        <w:jc w:val="both"/>
        <w:rPr>
          <w:b/>
          <w:bCs/>
          <w:i/>
          <w:iCs/>
          <w:lang w:eastAsia="x-none"/>
        </w:rPr>
      </w:pPr>
      <w:r w:rsidRPr="00CE705E">
        <w:rPr>
          <w:b/>
          <w:bCs/>
          <w:i/>
          <w:iCs/>
          <w:lang w:eastAsia="x-none"/>
        </w:rPr>
        <w:t>Proposal</w:t>
      </w:r>
      <w:r>
        <w:rPr>
          <w:b/>
          <w:bCs/>
          <w:i/>
          <w:iCs/>
          <w:lang w:eastAsia="x-none"/>
        </w:rPr>
        <w:t xml:space="preserve"> </w:t>
      </w:r>
      <w:r w:rsidR="0013334C">
        <w:rPr>
          <w:b/>
          <w:bCs/>
          <w:i/>
          <w:iCs/>
          <w:lang w:eastAsia="x-none"/>
        </w:rPr>
        <w:t>10</w:t>
      </w:r>
      <w:r w:rsidRPr="00CE705E">
        <w:rPr>
          <w:b/>
          <w:bCs/>
          <w:i/>
          <w:iCs/>
          <w:lang w:eastAsia="x-none"/>
        </w:rPr>
        <w:t>:</w:t>
      </w:r>
      <w:r w:rsidR="00F84C93">
        <w:rPr>
          <w:b/>
          <w:bCs/>
          <w:i/>
          <w:iCs/>
          <w:lang w:eastAsia="x-none"/>
        </w:rPr>
        <w:t xml:space="preserve"> </w:t>
      </w:r>
      <w:r>
        <w:rPr>
          <w:b/>
          <w:bCs/>
          <w:i/>
          <w:iCs/>
          <w:lang w:eastAsia="x-none"/>
        </w:rPr>
        <w:t>Not define</w:t>
      </w:r>
      <w:r w:rsidRPr="00AF01D5">
        <w:t xml:space="preserve"> </w:t>
      </w:r>
      <w:r w:rsidRPr="00AF01D5">
        <w:rPr>
          <w:b/>
          <w:bCs/>
          <w:i/>
          <w:iCs/>
          <w:lang w:eastAsia="x-none"/>
        </w:rPr>
        <w:t xml:space="preserve">TA adjustment accuracy requirement for </w:t>
      </w:r>
      <w:r>
        <w:rPr>
          <w:b/>
          <w:bCs/>
          <w:i/>
          <w:iCs/>
          <w:lang w:eastAsia="x-none"/>
        </w:rPr>
        <w:t xml:space="preserve">NTN UE in </w:t>
      </w:r>
      <w:r w:rsidRPr="00AF01D5">
        <w:rPr>
          <w:b/>
          <w:bCs/>
          <w:i/>
          <w:iCs/>
          <w:lang w:eastAsia="x-none"/>
        </w:rPr>
        <w:t>IDLE mode</w:t>
      </w:r>
      <w:r>
        <w:rPr>
          <w:b/>
          <w:bCs/>
          <w:i/>
          <w:iCs/>
          <w:lang w:eastAsia="x-none"/>
        </w:rPr>
        <w:t>.</w:t>
      </w:r>
    </w:p>
    <w:p w14:paraId="097CFF0B" w14:textId="7F448052" w:rsidR="00273810" w:rsidRDefault="004013BC" w:rsidP="00AF01D5">
      <w:pPr>
        <w:rPr>
          <w:rFonts w:ascii="Times" w:hAnsi="Times" w:cs="Times"/>
          <w:color w:val="000000"/>
          <w:lang w:val="en-US" w:eastAsia="zh-CN"/>
        </w:rPr>
      </w:pPr>
      <w:r>
        <w:rPr>
          <w:rFonts w:ascii="Times" w:hAnsi="Times" w:cs="Times"/>
          <w:color w:val="000000"/>
          <w:lang w:val="en-US" w:eastAsia="zh-CN"/>
        </w:rPr>
        <w:t>In legacy NR</w:t>
      </w:r>
      <w:r w:rsidR="004A39CB">
        <w:rPr>
          <w:rFonts w:ascii="Times" w:hAnsi="Times" w:cs="Times"/>
          <w:color w:val="000000"/>
          <w:lang w:val="en-US" w:eastAsia="zh-CN"/>
        </w:rPr>
        <w:t xml:space="preserve"> connected mode</w:t>
      </w:r>
      <w:r>
        <w:rPr>
          <w:rFonts w:ascii="Times" w:hAnsi="Times" w:cs="Times"/>
          <w:color w:val="000000"/>
          <w:lang w:val="en-US" w:eastAsia="zh-CN"/>
        </w:rPr>
        <w:t>, the TA adjustment error is up to the UE UL timing granularity, as summarized as below,</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013BC" w:rsidRPr="004F6B1B" w14:paraId="48B8BD0E" w14:textId="77777777" w:rsidTr="00850A09">
        <w:trPr>
          <w:trHeight w:val="315"/>
          <w:jc w:val="center"/>
        </w:trPr>
        <w:tc>
          <w:tcPr>
            <w:tcW w:w="2260" w:type="dxa"/>
            <w:shd w:val="clear" w:color="auto" w:fill="auto"/>
            <w:hideMark/>
          </w:tcPr>
          <w:p w14:paraId="162F9AAB" w14:textId="77777777" w:rsidR="004013BC" w:rsidRPr="004F6B1B" w:rsidRDefault="004013BC" w:rsidP="00850A09">
            <w:pPr>
              <w:pStyle w:val="TAH"/>
              <w:rPr>
                <w:rFonts w:ascii="Times New Roman" w:hAnsi="Times New Roman"/>
                <w:b w:val="0"/>
              </w:rPr>
            </w:pPr>
            <w:r w:rsidRPr="004F6B1B">
              <w:rPr>
                <w:rFonts w:ascii="Times New Roman" w:hAnsi="Times New Roman"/>
                <w:b w:val="0"/>
              </w:rPr>
              <w:t>UL Sub Carrier Spacing(kHz)</w:t>
            </w:r>
          </w:p>
        </w:tc>
        <w:tc>
          <w:tcPr>
            <w:tcW w:w="982" w:type="dxa"/>
            <w:shd w:val="clear" w:color="auto" w:fill="auto"/>
            <w:vAlign w:val="center"/>
            <w:hideMark/>
          </w:tcPr>
          <w:p w14:paraId="3B4D5DA6" w14:textId="77777777" w:rsidR="004013BC" w:rsidRPr="004F6B1B" w:rsidRDefault="004013BC" w:rsidP="00850A09">
            <w:pPr>
              <w:pStyle w:val="TAH"/>
              <w:rPr>
                <w:rFonts w:ascii="Times New Roman" w:hAnsi="Times New Roman"/>
                <w:b w:val="0"/>
                <w:lang w:val="en-US"/>
              </w:rPr>
            </w:pPr>
            <w:r w:rsidRPr="004F6B1B">
              <w:rPr>
                <w:rFonts w:ascii="Times New Roman" w:hAnsi="Times New Roman"/>
                <w:b w:val="0"/>
              </w:rPr>
              <w:t>15</w:t>
            </w:r>
          </w:p>
        </w:tc>
        <w:tc>
          <w:tcPr>
            <w:tcW w:w="1002" w:type="dxa"/>
            <w:shd w:val="clear" w:color="auto" w:fill="auto"/>
            <w:vAlign w:val="center"/>
            <w:hideMark/>
          </w:tcPr>
          <w:p w14:paraId="220E86BE" w14:textId="77777777" w:rsidR="004013BC" w:rsidRPr="004F6B1B" w:rsidRDefault="004013BC" w:rsidP="00850A09">
            <w:pPr>
              <w:pStyle w:val="TAH"/>
              <w:rPr>
                <w:rFonts w:ascii="Times New Roman" w:hAnsi="Times New Roman"/>
                <w:b w:val="0"/>
                <w:lang w:val="en-US"/>
              </w:rPr>
            </w:pPr>
            <w:r w:rsidRPr="004F6B1B">
              <w:rPr>
                <w:rFonts w:ascii="Times New Roman" w:hAnsi="Times New Roman"/>
                <w:b w:val="0"/>
              </w:rPr>
              <w:t>30</w:t>
            </w:r>
          </w:p>
        </w:tc>
        <w:tc>
          <w:tcPr>
            <w:tcW w:w="992" w:type="dxa"/>
            <w:shd w:val="clear" w:color="auto" w:fill="auto"/>
            <w:vAlign w:val="center"/>
            <w:hideMark/>
          </w:tcPr>
          <w:p w14:paraId="2253EDE8" w14:textId="77777777" w:rsidR="004013BC" w:rsidRPr="004F6B1B" w:rsidRDefault="004013BC" w:rsidP="00850A09">
            <w:pPr>
              <w:pStyle w:val="TAH"/>
              <w:rPr>
                <w:rFonts w:ascii="Times New Roman" w:hAnsi="Times New Roman"/>
                <w:b w:val="0"/>
                <w:lang w:val="en-US"/>
              </w:rPr>
            </w:pPr>
            <w:r w:rsidRPr="004F6B1B">
              <w:rPr>
                <w:rFonts w:ascii="Times New Roman" w:hAnsi="Times New Roman"/>
                <w:b w:val="0"/>
              </w:rPr>
              <w:t>60</w:t>
            </w:r>
          </w:p>
        </w:tc>
        <w:tc>
          <w:tcPr>
            <w:tcW w:w="1134" w:type="dxa"/>
            <w:shd w:val="clear" w:color="auto" w:fill="auto"/>
            <w:vAlign w:val="center"/>
            <w:hideMark/>
          </w:tcPr>
          <w:p w14:paraId="08DAB0AE" w14:textId="77777777" w:rsidR="004013BC" w:rsidRPr="004F6B1B" w:rsidRDefault="004013BC" w:rsidP="00850A09">
            <w:pPr>
              <w:pStyle w:val="TAH"/>
              <w:rPr>
                <w:rFonts w:ascii="Times New Roman" w:hAnsi="Times New Roman"/>
                <w:b w:val="0"/>
                <w:lang w:val="en-US"/>
              </w:rPr>
            </w:pPr>
            <w:r w:rsidRPr="004F6B1B">
              <w:rPr>
                <w:rFonts w:ascii="Times New Roman" w:hAnsi="Times New Roman"/>
                <w:b w:val="0"/>
              </w:rPr>
              <w:t>120</w:t>
            </w:r>
          </w:p>
        </w:tc>
      </w:tr>
      <w:tr w:rsidR="004013BC" w:rsidRPr="004F6B1B" w14:paraId="683E0CB5" w14:textId="77777777" w:rsidTr="00850A09">
        <w:trPr>
          <w:trHeight w:val="525"/>
          <w:jc w:val="center"/>
        </w:trPr>
        <w:tc>
          <w:tcPr>
            <w:tcW w:w="2260" w:type="dxa"/>
            <w:shd w:val="clear" w:color="auto" w:fill="auto"/>
            <w:hideMark/>
          </w:tcPr>
          <w:p w14:paraId="7239A49D" w14:textId="77777777" w:rsidR="004013BC" w:rsidRPr="004F6B1B" w:rsidRDefault="004013BC" w:rsidP="00850A09">
            <w:pPr>
              <w:pStyle w:val="TAH"/>
              <w:rPr>
                <w:rFonts w:ascii="Times New Roman" w:hAnsi="Times New Roman"/>
                <w:b w:val="0"/>
              </w:rPr>
            </w:pPr>
            <w:r w:rsidRPr="004F6B1B">
              <w:rPr>
                <w:rFonts w:ascii="Times New Roman" w:hAnsi="Times New Roman"/>
                <w:b w:val="0"/>
              </w:rPr>
              <w:t>UE Timing Advance adjustment accuracy</w:t>
            </w:r>
          </w:p>
        </w:tc>
        <w:tc>
          <w:tcPr>
            <w:tcW w:w="982" w:type="dxa"/>
            <w:shd w:val="clear" w:color="auto" w:fill="auto"/>
            <w:vAlign w:val="center"/>
            <w:hideMark/>
          </w:tcPr>
          <w:p w14:paraId="286D15C5" w14:textId="77777777" w:rsidR="004013BC" w:rsidRPr="004F6B1B" w:rsidRDefault="004013BC" w:rsidP="00850A09">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256 T</w:t>
            </w:r>
            <w:r w:rsidRPr="004F6B1B">
              <w:rPr>
                <w:rFonts w:ascii="Times New Roman" w:hAnsi="Times New Roman"/>
                <w:vertAlign w:val="subscript"/>
              </w:rPr>
              <w:t>c</w:t>
            </w:r>
          </w:p>
        </w:tc>
        <w:tc>
          <w:tcPr>
            <w:tcW w:w="1002" w:type="dxa"/>
            <w:shd w:val="clear" w:color="auto" w:fill="auto"/>
            <w:vAlign w:val="center"/>
            <w:hideMark/>
          </w:tcPr>
          <w:p w14:paraId="7BE8EE6B" w14:textId="77777777" w:rsidR="004013BC" w:rsidRPr="004F6B1B" w:rsidRDefault="004013BC" w:rsidP="00850A09">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256 T</w:t>
            </w:r>
            <w:r w:rsidRPr="004F6B1B">
              <w:rPr>
                <w:rFonts w:ascii="Times New Roman" w:hAnsi="Times New Roman"/>
                <w:vertAlign w:val="subscript"/>
              </w:rPr>
              <w:t>c</w:t>
            </w:r>
          </w:p>
        </w:tc>
        <w:tc>
          <w:tcPr>
            <w:tcW w:w="992" w:type="dxa"/>
            <w:shd w:val="clear" w:color="auto" w:fill="auto"/>
            <w:vAlign w:val="center"/>
            <w:hideMark/>
          </w:tcPr>
          <w:p w14:paraId="320F867E" w14:textId="77777777" w:rsidR="004013BC" w:rsidRPr="004F6B1B" w:rsidRDefault="004013BC" w:rsidP="00850A09">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128 T</w:t>
            </w:r>
            <w:r w:rsidRPr="004F6B1B">
              <w:rPr>
                <w:rFonts w:ascii="Times New Roman" w:hAnsi="Times New Roman"/>
                <w:vertAlign w:val="subscript"/>
              </w:rPr>
              <w:t>c</w:t>
            </w:r>
          </w:p>
        </w:tc>
        <w:tc>
          <w:tcPr>
            <w:tcW w:w="1134" w:type="dxa"/>
            <w:shd w:val="clear" w:color="auto" w:fill="auto"/>
            <w:vAlign w:val="center"/>
            <w:hideMark/>
          </w:tcPr>
          <w:p w14:paraId="18A760EC" w14:textId="77777777" w:rsidR="004013BC" w:rsidRPr="004F6B1B" w:rsidRDefault="004013BC" w:rsidP="00850A09">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32 T</w:t>
            </w:r>
            <w:r w:rsidRPr="004F6B1B">
              <w:rPr>
                <w:rFonts w:ascii="Times New Roman" w:hAnsi="Times New Roman"/>
                <w:vertAlign w:val="subscript"/>
              </w:rPr>
              <w:t>c</w:t>
            </w:r>
          </w:p>
        </w:tc>
      </w:tr>
      <w:tr w:rsidR="004013BC" w:rsidRPr="004F6B1B" w14:paraId="6FD7FF80" w14:textId="77777777" w:rsidTr="00850A09">
        <w:trPr>
          <w:trHeight w:val="525"/>
          <w:jc w:val="center"/>
        </w:trPr>
        <w:tc>
          <w:tcPr>
            <w:tcW w:w="2260" w:type="dxa"/>
            <w:shd w:val="clear" w:color="auto" w:fill="auto"/>
          </w:tcPr>
          <w:p w14:paraId="79A8EF47" w14:textId="6CB00CCD" w:rsidR="004013BC" w:rsidRPr="004013BC" w:rsidRDefault="004013BC" w:rsidP="004013BC">
            <w:pPr>
              <w:pStyle w:val="TAC"/>
              <w:rPr>
                <w:rFonts w:ascii="Times New Roman" w:hAnsi="Times New Roman"/>
                <w:szCs w:val="22"/>
                <w:lang w:val="en-US"/>
              </w:rPr>
            </w:pPr>
            <w:r w:rsidRPr="004013BC">
              <w:rPr>
                <w:rFonts w:ascii="Times New Roman" w:hAnsi="Times New Roman"/>
                <w:szCs w:val="22"/>
                <w:lang w:val="en-US"/>
              </w:rPr>
              <w:t>UL timing granularity</w:t>
            </w:r>
          </w:p>
        </w:tc>
        <w:tc>
          <w:tcPr>
            <w:tcW w:w="982" w:type="dxa"/>
            <w:shd w:val="clear" w:color="auto" w:fill="auto"/>
            <w:vAlign w:val="center"/>
          </w:tcPr>
          <w:p w14:paraId="60F0677C" w14:textId="025C7F28" w:rsidR="004013BC" w:rsidRPr="004F6B1B" w:rsidRDefault="004013BC" w:rsidP="004013BC">
            <w:pPr>
              <w:pStyle w:val="TAC"/>
              <w:rPr>
                <w:rFonts w:ascii="Times New Roman" w:hAnsi="Times New Roman"/>
                <w:szCs w:val="22"/>
                <w:lang w:val="en-US"/>
              </w:rPr>
            </w:pPr>
            <w:r w:rsidRPr="004013BC">
              <w:rPr>
                <w:rFonts w:ascii="Times New Roman" w:hAnsi="Times New Roman"/>
                <w:szCs w:val="22"/>
                <w:lang w:val="en-US"/>
              </w:rPr>
              <w:t>4Ts</w:t>
            </w:r>
          </w:p>
        </w:tc>
        <w:tc>
          <w:tcPr>
            <w:tcW w:w="1002" w:type="dxa"/>
            <w:shd w:val="clear" w:color="auto" w:fill="auto"/>
            <w:vAlign w:val="center"/>
          </w:tcPr>
          <w:p w14:paraId="01BEE115" w14:textId="3186E305" w:rsidR="004013BC" w:rsidRPr="004F6B1B" w:rsidRDefault="004013BC" w:rsidP="004013BC">
            <w:pPr>
              <w:pStyle w:val="TAC"/>
              <w:rPr>
                <w:rFonts w:ascii="Times New Roman" w:hAnsi="Times New Roman"/>
                <w:szCs w:val="22"/>
                <w:lang w:val="en-US"/>
              </w:rPr>
            </w:pPr>
            <w:r w:rsidRPr="004013BC">
              <w:rPr>
                <w:rFonts w:ascii="Times New Roman" w:hAnsi="Times New Roman"/>
                <w:szCs w:val="22"/>
                <w:lang w:val="en-US"/>
              </w:rPr>
              <w:t>4Ts</w:t>
            </w:r>
          </w:p>
        </w:tc>
        <w:tc>
          <w:tcPr>
            <w:tcW w:w="992" w:type="dxa"/>
            <w:shd w:val="clear" w:color="auto" w:fill="auto"/>
            <w:vAlign w:val="center"/>
          </w:tcPr>
          <w:p w14:paraId="256FF5E9" w14:textId="77777777" w:rsidR="004013BC" w:rsidRPr="004013BC" w:rsidRDefault="004013BC" w:rsidP="004013BC">
            <w:pPr>
              <w:pStyle w:val="TAC"/>
              <w:rPr>
                <w:rFonts w:ascii="Times New Roman" w:hAnsi="Times New Roman"/>
                <w:szCs w:val="22"/>
                <w:lang w:val="en-US"/>
              </w:rPr>
            </w:pPr>
            <w:r w:rsidRPr="004013BC">
              <w:rPr>
                <w:rFonts w:ascii="Times New Roman" w:hAnsi="Times New Roman"/>
                <w:szCs w:val="22"/>
                <w:lang w:val="en-US"/>
              </w:rPr>
              <w:t>2Ts for FR1</w:t>
            </w:r>
          </w:p>
          <w:p w14:paraId="12CD9EB9" w14:textId="6C4C2CB4" w:rsidR="004013BC" w:rsidRPr="004F6B1B" w:rsidRDefault="004013BC" w:rsidP="004013BC">
            <w:pPr>
              <w:pStyle w:val="TAC"/>
              <w:rPr>
                <w:rFonts w:ascii="Times New Roman" w:hAnsi="Times New Roman"/>
                <w:szCs w:val="22"/>
                <w:lang w:val="en-US"/>
              </w:rPr>
            </w:pPr>
            <w:r w:rsidRPr="004013BC">
              <w:rPr>
                <w:rFonts w:ascii="Times New Roman" w:hAnsi="Times New Roman"/>
                <w:szCs w:val="22"/>
                <w:lang w:val="en-US"/>
              </w:rPr>
              <w:t>0.5Ts for FR2</w:t>
            </w:r>
          </w:p>
        </w:tc>
        <w:tc>
          <w:tcPr>
            <w:tcW w:w="1134" w:type="dxa"/>
            <w:shd w:val="clear" w:color="auto" w:fill="auto"/>
            <w:vAlign w:val="center"/>
          </w:tcPr>
          <w:p w14:paraId="754EEC9B" w14:textId="6B6BE739" w:rsidR="004013BC" w:rsidRPr="004F6B1B" w:rsidRDefault="004013BC" w:rsidP="004013BC">
            <w:pPr>
              <w:pStyle w:val="TAC"/>
              <w:rPr>
                <w:rFonts w:ascii="Times New Roman" w:hAnsi="Times New Roman"/>
                <w:szCs w:val="22"/>
                <w:lang w:val="en-US"/>
              </w:rPr>
            </w:pPr>
            <w:r w:rsidRPr="004013BC">
              <w:rPr>
                <w:rFonts w:ascii="Times New Roman" w:hAnsi="Times New Roman"/>
                <w:szCs w:val="22"/>
                <w:lang w:val="en-US"/>
              </w:rPr>
              <w:t>0.5Ts</w:t>
            </w:r>
          </w:p>
        </w:tc>
      </w:tr>
    </w:tbl>
    <w:p w14:paraId="41185591" w14:textId="77777777" w:rsidR="004013BC" w:rsidRDefault="004013BC" w:rsidP="002911F0">
      <w:pPr>
        <w:spacing w:after="0"/>
        <w:rPr>
          <w:rFonts w:ascii="Times" w:hAnsi="Times" w:cs="Times"/>
          <w:color w:val="000000"/>
          <w:lang w:val="en-US" w:eastAsia="zh-CN"/>
        </w:rPr>
      </w:pPr>
    </w:p>
    <w:p w14:paraId="1920A401" w14:textId="5073A701" w:rsidR="004013BC" w:rsidRDefault="006D6507" w:rsidP="002911F0">
      <w:pPr>
        <w:spacing w:after="0"/>
        <w:rPr>
          <w:rFonts w:ascii="Times" w:hAnsi="Times" w:cs="Times"/>
          <w:color w:val="000000"/>
          <w:lang w:val="en-US" w:eastAsia="zh-CN"/>
        </w:rPr>
      </w:pPr>
      <w:r>
        <w:rPr>
          <w:rFonts w:ascii="Times" w:hAnsi="Times" w:cs="Times"/>
          <w:color w:val="000000"/>
          <w:lang w:val="en-US" w:eastAsia="zh-CN"/>
        </w:rPr>
        <w:t>Thus, the legacy NR TA adjustment accuracy requirement could be reused for NTN case.</w:t>
      </w:r>
    </w:p>
    <w:p w14:paraId="09AE0128" w14:textId="77777777" w:rsidR="004013BC" w:rsidRDefault="004013BC" w:rsidP="002911F0">
      <w:pPr>
        <w:spacing w:after="0"/>
        <w:rPr>
          <w:rFonts w:ascii="Times" w:hAnsi="Times" w:cs="Times"/>
          <w:color w:val="000000"/>
          <w:lang w:val="en-US" w:eastAsia="zh-CN"/>
        </w:rPr>
      </w:pPr>
    </w:p>
    <w:p w14:paraId="594101FA" w14:textId="372448B0" w:rsidR="006D6507" w:rsidRDefault="006D6507" w:rsidP="006D6507">
      <w:pPr>
        <w:jc w:val="both"/>
        <w:rPr>
          <w:b/>
          <w:bCs/>
          <w:i/>
          <w:iCs/>
          <w:lang w:eastAsia="x-none"/>
        </w:rPr>
      </w:pPr>
      <w:r w:rsidRPr="00CE705E">
        <w:rPr>
          <w:b/>
          <w:bCs/>
          <w:i/>
          <w:iCs/>
          <w:lang w:eastAsia="x-none"/>
        </w:rPr>
        <w:t>Proposal</w:t>
      </w:r>
      <w:r>
        <w:rPr>
          <w:b/>
          <w:bCs/>
          <w:i/>
          <w:iCs/>
          <w:lang w:eastAsia="x-none"/>
        </w:rPr>
        <w:t xml:space="preserve"> </w:t>
      </w:r>
      <w:r w:rsidR="0013334C">
        <w:rPr>
          <w:b/>
          <w:bCs/>
          <w:i/>
          <w:iCs/>
          <w:lang w:eastAsia="x-none"/>
        </w:rPr>
        <w:t>11</w:t>
      </w:r>
      <w:r w:rsidRPr="00CE705E">
        <w:rPr>
          <w:b/>
          <w:bCs/>
          <w:i/>
          <w:iCs/>
          <w:lang w:eastAsia="x-none"/>
        </w:rPr>
        <w:t>:</w:t>
      </w:r>
      <w:r w:rsidR="004A39CB">
        <w:rPr>
          <w:b/>
          <w:bCs/>
          <w:i/>
          <w:iCs/>
          <w:lang w:eastAsia="x-none"/>
        </w:rPr>
        <w:t>in RRC connected mod</w:t>
      </w:r>
      <w:r w:rsidR="00AF01D5">
        <w:rPr>
          <w:b/>
          <w:bCs/>
          <w:i/>
          <w:iCs/>
          <w:lang w:eastAsia="x-none"/>
        </w:rPr>
        <w:t>e,</w:t>
      </w:r>
      <w:r w:rsidRPr="00CE705E">
        <w:rPr>
          <w:b/>
          <w:bCs/>
          <w:i/>
          <w:iCs/>
          <w:lang w:eastAsia="x-none"/>
        </w:rPr>
        <w:t xml:space="preserve"> </w:t>
      </w:r>
      <w:r w:rsidR="004A39CB" w:rsidRPr="004A39CB">
        <w:rPr>
          <w:b/>
          <w:bCs/>
          <w:i/>
          <w:iCs/>
          <w:lang w:eastAsia="x-none"/>
        </w:rPr>
        <w:t>the legacy NR TA adjustment accuracy requirement could be reused for NTN case</w:t>
      </w:r>
      <w:r w:rsidR="004A39CB">
        <w:rPr>
          <w:b/>
          <w:bCs/>
          <w:i/>
          <w:iCs/>
          <w:lang w:eastAsia="x-none"/>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EFC6FB5" w14:textId="77777777" w:rsidR="00FF4E5F" w:rsidRPr="00FF4E5F" w:rsidRDefault="00FF4E5F" w:rsidP="00FF4E5F">
      <w:pPr>
        <w:jc w:val="both"/>
        <w:rPr>
          <w:lang w:val="en-US" w:eastAsia="zh-CN"/>
        </w:rPr>
      </w:pPr>
      <w:r w:rsidRPr="00FF4E5F">
        <w:rPr>
          <w:lang w:val="en-US" w:eastAsia="zh-CN"/>
        </w:rPr>
        <w:t xml:space="preserve">In this contribution, we discuss </w:t>
      </w:r>
      <w:r w:rsidRPr="00FF4E5F">
        <w:rPr>
          <w:rFonts w:hint="eastAsia"/>
          <w:lang w:eastAsia="zh-CN"/>
        </w:rPr>
        <w:t>timing requirements for NR NTN</w:t>
      </w:r>
      <w:r w:rsidRPr="00FF4E5F">
        <w:rPr>
          <w:lang w:val="en-US" w:eastAsia="zh-CN"/>
        </w:rPr>
        <w:t>.</w:t>
      </w:r>
    </w:p>
    <w:p w14:paraId="60FAF9D0" w14:textId="174E91A2" w:rsidR="00FF4E5F" w:rsidRDefault="00FF4E5F" w:rsidP="00FF4E5F">
      <w:pPr>
        <w:jc w:val="both"/>
        <w:rPr>
          <w:b/>
          <w:bCs/>
          <w:i/>
          <w:iCs/>
          <w:lang w:val="en-US" w:eastAsia="zh-CN"/>
        </w:rPr>
      </w:pPr>
      <w:r w:rsidRPr="003506CD">
        <w:rPr>
          <w:b/>
          <w:bCs/>
          <w:i/>
          <w:iCs/>
          <w:lang w:val="en-US" w:eastAsia="zh-CN"/>
        </w:rPr>
        <w:t>Proposal 1: use the worst case of GNSS positioning accuracy requirement (i.e., 2-D position error = 100m) in TS38.171 as baseline to define the UE timing requirement in NTN.</w:t>
      </w:r>
    </w:p>
    <w:p w14:paraId="17C3AF1A" w14:textId="77777777" w:rsidR="00FF4E5F" w:rsidRPr="00C4538E" w:rsidRDefault="00FF4E5F" w:rsidP="00FF4E5F">
      <w:pPr>
        <w:jc w:val="both"/>
        <w:rPr>
          <w:b/>
          <w:bCs/>
          <w:i/>
          <w:iCs/>
          <w:lang w:eastAsia="x-none"/>
        </w:rPr>
      </w:pPr>
      <w:r w:rsidRPr="00C4538E">
        <w:rPr>
          <w:b/>
          <w:bCs/>
          <w:i/>
          <w:iCs/>
          <w:lang w:eastAsia="x-none"/>
        </w:rPr>
        <w:t xml:space="preserve">Proposal 2: </w:t>
      </w:r>
      <w:r w:rsidR="00012220" w:rsidRPr="00012220">
        <w:rPr>
          <w:rFonts w:hint="eastAsia"/>
          <w:b/>
          <w:bCs/>
          <w:i/>
          <w:iCs/>
          <w:lang w:eastAsia="zh-CN"/>
        </w:rPr>
        <w:t>UE specific TA estimation accuracy is</w:t>
      </w:r>
      <w:r w:rsidRPr="00C4538E">
        <w:rPr>
          <w:b/>
          <w:bCs/>
          <w:i/>
          <w:iCs/>
          <w:lang w:eastAsia="zh-CN"/>
        </w:rPr>
        <w:t xml:space="preserve"> 20.5*64*Tc + </w:t>
      </w:r>
      <w:proofErr w:type="spellStart"/>
      <w:r w:rsidRPr="00C4538E">
        <w:rPr>
          <w:b/>
          <w:bCs/>
          <w:i/>
          <w:iCs/>
          <w:lang w:eastAsia="zh-CN"/>
        </w:rPr>
        <w:t>T</w:t>
      </w:r>
      <w:r w:rsidRPr="00C4538E">
        <w:rPr>
          <w:b/>
          <w:bCs/>
          <w:i/>
          <w:iCs/>
          <w:vertAlign w:val="subscript"/>
          <w:lang w:eastAsia="zh-CN"/>
        </w:rPr>
        <w:t>ephemeris_uncertainty</w:t>
      </w:r>
      <w:proofErr w:type="spellEnd"/>
      <w:r w:rsidRPr="00C4538E">
        <w:rPr>
          <w:b/>
          <w:bCs/>
          <w:i/>
          <w:iCs/>
          <w:lang w:eastAsia="zh-CN"/>
        </w:rPr>
        <w:t xml:space="preserve">. </w:t>
      </w:r>
      <w:proofErr w:type="spellStart"/>
      <w:r w:rsidRPr="00C4538E">
        <w:rPr>
          <w:b/>
          <w:bCs/>
          <w:i/>
          <w:iCs/>
          <w:lang w:eastAsia="zh-CN"/>
        </w:rPr>
        <w:t>T</w:t>
      </w:r>
      <w:r w:rsidRPr="00C4538E">
        <w:rPr>
          <w:b/>
          <w:bCs/>
          <w:i/>
          <w:iCs/>
          <w:vertAlign w:val="subscript"/>
          <w:lang w:eastAsia="zh-CN"/>
        </w:rPr>
        <w:t>ephemeris_uncertainty</w:t>
      </w:r>
      <w:proofErr w:type="spellEnd"/>
      <w:r w:rsidRPr="00C4538E">
        <w:rPr>
          <w:b/>
          <w:bCs/>
          <w:i/>
          <w:iCs/>
          <w:lang w:eastAsia="zh-CN"/>
        </w:rPr>
        <w:t xml:space="preserve"> is the satellite position error due to ephemeris information and UE calculation.</w:t>
      </w:r>
    </w:p>
    <w:p w14:paraId="193A076D" w14:textId="77777777" w:rsidR="00FF4E5F" w:rsidRPr="00C4538E" w:rsidRDefault="00FF4E5F" w:rsidP="00FF4E5F">
      <w:pPr>
        <w:jc w:val="both"/>
        <w:rPr>
          <w:b/>
          <w:bCs/>
          <w:i/>
          <w:iCs/>
          <w:lang w:eastAsia="x-none"/>
        </w:rPr>
      </w:pPr>
      <w:r w:rsidRPr="00C4538E">
        <w:rPr>
          <w:b/>
          <w:bCs/>
          <w:i/>
          <w:iCs/>
          <w:lang w:eastAsia="x-none"/>
        </w:rPr>
        <w:t xml:space="preserve">Proposal </w:t>
      </w:r>
      <w:r>
        <w:rPr>
          <w:b/>
          <w:bCs/>
          <w:i/>
          <w:iCs/>
          <w:lang w:eastAsia="x-none"/>
        </w:rPr>
        <w:t>3</w:t>
      </w:r>
      <w:r w:rsidRPr="00C4538E">
        <w:rPr>
          <w:b/>
          <w:bCs/>
          <w:i/>
          <w:iCs/>
          <w:lang w:eastAsia="x-none"/>
        </w:rPr>
        <w:t xml:space="preserve">: </w:t>
      </w:r>
      <w:r>
        <w:rPr>
          <w:b/>
          <w:bCs/>
          <w:i/>
          <w:iCs/>
          <w:lang w:eastAsia="zh-CN"/>
        </w:rPr>
        <w:t>wait RAN1/RAN2 conclusions on</w:t>
      </w:r>
      <w:r w:rsidRPr="00E275E2">
        <w:rPr>
          <w:lang w:val="en-US" w:eastAsia="zh-CN"/>
        </w:rPr>
        <w:t xml:space="preserve"> </w:t>
      </w:r>
      <w:r w:rsidRPr="00E275E2">
        <w:rPr>
          <w:b/>
          <w:bCs/>
          <w:i/>
          <w:iCs/>
          <w:lang w:eastAsia="zh-CN"/>
        </w:rPr>
        <w:t>UE specific TA pre-compensation reporting</w:t>
      </w:r>
      <w:r>
        <w:rPr>
          <w:b/>
          <w:bCs/>
          <w:i/>
          <w:iCs/>
          <w:lang w:eastAsia="zh-CN"/>
        </w:rPr>
        <w:t xml:space="preserve"> to determine whether we need to define separate </w:t>
      </w:r>
      <w:r w:rsidRPr="00E275E2">
        <w:rPr>
          <w:b/>
          <w:bCs/>
          <w:i/>
          <w:iCs/>
          <w:lang w:eastAsia="zh-CN"/>
        </w:rPr>
        <w:t>UE specific TA estimation requirement or not</w:t>
      </w:r>
      <w:r w:rsidRPr="00C4538E">
        <w:rPr>
          <w:b/>
          <w:bCs/>
          <w:i/>
          <w:iCs/>
          <w:lang w:eastAsia="zh-CN"/>
        </w:rPr>
        <w:t>.</w:t>
      </w:r>
    </w:p>
    <w:p w14:paraId="23C06229" w14:textId="77777777" w:rsidR="00FF4E5F" w:rsidRPr="00E275E2" w:rsidRDefault="00FF4E5F" w:rsidP="00FF4E5F">
      <w:pPr>
        <w:jc w:val="both"/>
        <w:rPr>
          <w:b/>
          <w:bCs/>
          <w:i/>
          <w:iCs/>
          <w:lang w:eastAsia="zh-CN"/>
        </w:rPr>
      </w:pPr>
      <w:r w:rsidRPr="00E275E2">
        <w:rPr>
          <w:b/>
          <w:bCs/>
          <w:i/>
          <w:iCs/>
          <w:lang w:eastAsia="x-none"/>
        </w:rPr>
        <w:lastRenderedPageBreak/>
        <w:t xml:space="preserve">Proposal 4: </w:t>
      </w:r>
      <w:r w:rsidRPr="00E275E2">
        <w:rPr>
          <w:b/>
          <w:bCs/>
          <w:i/>
          <w:iCs/>
          <w:lang w:eastAsia="zh-CN"/>
        </w:rPr>
        <w:t xml:space="preserve">No need to define UE </w:t>
      </w:r>
      <w:proofErr w:type="spellStart"/>
      <w:r w:rsidRPr="00E275E2">
        <w:rPr>
          <w:b/>
          <w:bCs/>
          <w:i/>
          <w:iCs/>
          <w:lang w:eastAsia="zh-CN"/>
        </w:rPr>
        <w:t>behavior</w:t>
      </w:r>
      <w:proofErr w:type="spellEnd"/>
      <w:r w:rsidRPr="00E275E2">
        <w:rPr>
          <w:b/>
          <w:bCs/>
          <w:i/>
          <w:iCs/>
          <w:lang w:eastAsia="zh-CN"/>
        </w:rPr>
        <w:t xml:space="preserve"> for </w:t>
      </w:r>
      <w:r w:rsidR="00012220" w:rsidRPr="00012220">
        <w:rPr>
          <w:rFonts w:hint="eastAsia"/>
          <w:b/>
          <w:bCs/>
          <w:i/>
          <w:iCs/>
          <w:lang w:eastAsia="zh-CN"/>
        </w:rPr>
        <w:t>UE specific TA estimation</w:t>
      </w:r>
      <w:r w:rsidRPr="00E275E2">
        <w:rPr>
          <w:b/>
          <w:bCs/>
          <w:i/>
          <w:iCs/>
          <w:lang w:eastAsia="zh-CN"/>
        </w:rPr>
        <w:t xml:space="preserve"> (e.g., estimation periodicity) as a requirement</w:t>
      </w:r>
      <w:r>
        <w:rPr>
          <w:b/>
          <w:bCs/>
          <w:i/>
          <w:iCs/>
          <w:lang w:eastAsia="zh-CN"/>
        </w:rPr>
        <w:t>,</w:t>
      </w:r>
      <w:r w:rsidRPr="00E275E2">
        <w:rPr>
          <w:b/>
          <w:bCs/>
          <w:i/>
          <w:iCs/>
          <w:lang w:eastAsia="zh-CN"/>
        </w:rPr>
        <w:t xml:space="preserve"> as long as UE can meet the timing requirement, i.e., </w:t>
      </w:r>
      <w:proofErr w:type="spellStart"/>
      <w:r w:rsidRPr="00E275E2">
        <w:rPr>
          <w:b/>
          <w:bCs/>
          <w:i/>
          <w:iCs/>
          <w:lang w:eastAsia="zh-CN"/>
        </w:rPr>
        <w:t>Te</w:t>
      </w:r>
      <w:proofErr w:type="spellEnd"/>
      <w:r w:rsidRPr="00E275E2">
        <w:rPr>
          <w:b/>
          <w:bCs/>
          <w:i/>
          <w:iCs/>
          <w:lang w:eastAsia="zh-CN"/>
        </w:rPr>
        <w:t>/</w:t>
      </w:r>
      <w:proofErr w:type="spellStart"/>
      <w:r w:rsidRPr="00E275E2">
        <w:rPr>
          <w:b/>
          <w:bCs/>
          <w:i/>
          <w:iCs/>
          <w:lang w:eastAsia="zh-CN"/>
        </w:rPr>
        <w:t>Tq</w:t>
      </w:r>
      <w:proofErr w:type="spellEnd"/>
      <w:r w:rsidRPr="00E275E2">
        <w:rPr>
          <w:b/>
          <w:bCs/>
          <w:i/>
          <w:iCs/>
          <w:lang w:eastAsia="zh-CN"/>
        </w:rPr>
        <w:t>/Tp.</w:t>
      </w:r>
    </w:p>
    <w:p w14:paraId="794D0B6F" w14:textId="77777777" w:rsidR="00FF4E5F" w:rsidRPr="00CE6563" w:rsidRDefault="00FF4E5F" w:rsidP="00FF4E5F">
      <w:pPr>
        <w:jc w:val="both"/>
        <w:rPr>
          <w:b/>
          <w:bCs/>
          <w:i/>
          <w:iCs/>
          <w:lang w:eastAsia="x-none"/>
        </w:rPr>
      </w:pPr>
      <w:r w:rsidRPr="00CE6563">
        <w:rPr>
          <w:b/>
          <w:bCs/>
          <w:i/>
          <w:iCs/>
          <w:lang w:eastAsia="x-none"/>
        </w:rPr>
        <w:t xml:space="preserve">Proposal 5: </w:t>
      </w:r>
      <w:r w:rsidRPr="00DB1415">
        <w:rPr>
          <w:b/>
          <w:bCs/>
          <w:i/>
          <w:iCs/>
          <w:lang w:eastAsia="x-none"/>
        </w:rPr>
        <w:t xml:space="preserve">The NTN </w:t>
      </w:r>
      <w:proofErr w:type="spellStart"/>
      <w:r w:rsidRPr="00DB1415">
        <w:rPr>
          <w:b/>
          <w:bCs/>
          <w:i/>
          <w:iCs/>
          <w:lang w:eastAsia="x-none"/>
        </w:rPr>
        <w:t>Te</w:t>
      </w:r>
      <w:proofErr w:type="spellEnd"/>
      <w:r w:rsidRPr="00DB1415">
        <w:rPr>
          <w:b/>
          <w:bCs/>
          <w:i/>
          <w:iCs/>
          <w:lang w:eastAsia="x-none"/>
        </w:rPr>
        <w:t xml:space="preserve"> requirement with relaxation shall not exceed (half CP – </w:t>
      </w:r>
      <w:r>
        <w:rPr>
          <w:b/>
          <w:bCs/>
          <w:i/>
          <w:iCs/>
          <w:lang w:eastAsia="x-none"/>
        </w:rPr>
        <w:t>8*64*Tc</w:t>
      </w:r>
      <w:r w:rsidRPr="00DB1415">
        <w:rPr>
          <w:b/>
          <w:bCs/>
          <w:i/>
          <w:iCs/>
          <w:lang w:eastAsia="x-none"/>
        </w:rPr>
        <w:t>) for FR1 and half CP for FR2 on UL</w:t>
      </w:r>
      <w:r w:rsidRPr="00CE6563">
        <w:rPr>
          <w:b/>
          <w:bCs/>
          <w:i/>
          <w:iCs/>
          <w:lang w:eastAsia="x-none"/>
        </w:rPr>
        <w:t>.</w:t>
      </w:r>
    </w:p>
    <w:p w14:paraId="2D8515B0" w14:textId="77777777" w:rsidR="00FF4E5F" w:rsidRPr="002507E2" w:rsidRDefault="00FF4E5F" w:rsidP="00FF4E5F">
      <w:pPr>
        <w:jc w:val="both"/>
        <w:rPr>
          <w:b/>
          <w:bCs/>
          <w:i/>
          <w:iCs/>
          <w:lang w:eastAsia="x-none"/>
        </w:rPr>
      </w:pPr>
      <w:r w:rsidRPr="002507E2">
        <w:rPr>
          <w:b/>
          <w:bCs/>
          <w:i/>
          <w:iCs/>
          <w:lang w:eastAsia="x-none"/>
        </w:rPr>
        <w:t xml:space="preserve">Proposal 6: when ephemeris information is used to derive UE specific TA in </w:t>
      </w:r>
      <w:proofErr w:type="spellStart"/>
      <w:r w:rsidRPr="002507E2">
        <w:rPr>
          <w:b/>
          <w:bCs/>
          <w:i/>
          <w:iCs/>
          <w:lang w:eastAsia="x-none"/>
        </w:rPr>
        <w:t>Te</w:t>
      </w:r>
      <w:proofErr w:type="spellEnd"/>
      <w:r w:rsidRPr="002507E2">
        <w:rPr>
          <w:b/>
          <w:bCs/>
          <w:i/>
          <w:iCs/>
          <w:lang w:eastAsia="x-none"/>
        </w:rPr>
        <w:t xml:space="preserve"> requirement, the error due to ephemeris uncertainty shall not be considered.</w:t>
      </w:r>
    </w:p>
    <w:p w14:paraId="7B6189C9" w14:textId="77777777" w:rsidR="00FF4E5F" w:rsidRDefault="00FF4E5F" w:rsidP="00FF4E5F">
      <w:pPr>
        <w:jc w:val="both"/>
        <w:rPr>
          <w:b/>
          <w:bCs/>
          <w:i/>
          <w:iCs/>
          <w:lang w:eastAsia="x-none"/>
        </w:rPr>
      </w:pPr>
      <w:r w:rsidRPr="00CE705E">
        <w:rPr>
          <w:b/>
          <w:bCs/>
          <w:i/>
          <w:iCs/>
          <w:lang w:eastAsia="x-none"/>
        </w:rPr>
        <w:t>Proposal</w:t>
      </w:r>
      <w:r>
        <w:rPr>
          <w:b/>
          <w:bCs/>
          <w:i/>
          <w:iCs/>
          <w:lang w:eastAsia="x-none"/>
        </w:rPr>
        <w:t xml:space="preserve"> 7</w:t>
      </w:r>
      <w:r w:rsidRPr="00CE705E">
        <w:rPr>
          <w:b/>
          <w:bCs/>
          <w:i/>
          <w:iCs/>
          <w:lang w:eastAsia="x-none"/>
        </w:rPr>
        <w:t xml:space="preserve">: the </w:t>
      </w:r>
      <w:proofErr w:type="spellStart"/>
      <w:r w:rsidRPr="00CE705E">
        <w:rPr>
          <w:b/>
          <w:bCs/>
          <w:i/>
          <w:iCs/>
          <w:lang w:eastAsia="x-none"/>
        </w:rPr>
        <w:t>Te</w:t>
      </w:r>
      <w:proofErr w:type="spellEnd"/>
      <w:r w:rsidRPr="00CE705E">
        <w:rPr>
          <w:b/>
          <w:bCs/>
          <w:i/>
          <w:iCs/>
          <w:lang w:eastAsia="x-none"/>
        </w:rPr>
        <w:t xml:space="preserve"> requirement for NTN is defined by</w:t>
      </w:r>
      <w:r>
        <w:rPr>
          <w:b/>
          <w:bCs/>
          <w:i/>
          <w:iCs/>
          <w:lang w:eastAsia="x-none"/>
        </w:rPr>
        <w:t>:</w:t>
      </w:r>
    </w:p>
    <w:p w14:paraId="67EFDFE0" w14:textId="77777777" w:rsidR="00FF4E5F" w:rsidRPr="00B250D2" w:rsidRDefault="00FF4E5F" w:rsidP="00FF4E5F">
      <w:pPr>
        <w:pStyle w:val="ListParagraph"/>
        <w:numPr>
          <w:ilvl w:val="0"/>
          <w:numId w:val="39"/>
        </w:numPr>
        <w:ind w:firstLineChars="0"/>
        <w:jc w:val="both"/>
        <w:rPr>
          <w:b/>
          <w:bCs/>
          <w:i/>
          <w:iCs/>
        </w:rPr>
      </w:pPr>
      <w:r w:rsidRPr="00B250D2">
        <w:rPr>
          <w:rFonts w:ascii="Times" w:hAnsi="Times" w:cs="Times"/>
          <w:b/>
          <w:bCs/>
          <w:i/>
          <w:iCs/>
          <w:color w:val="000000"/>
          <w:lang w:val="en-US" w:eastAsia="zh-CN"/>
        </w:rPr>
        <w:t xml:space="preserve">FR1 NTN </w:t>
      </w:r>
      <w:proofErr w:type="spellStart"/>
      <w:r w:rsidRPr="00B250D2">
        <w:rPr>
          <w:rFonts w:ascii="Times" w:hAnsi="Times" w:cs="Times"/>
          <w:b/>
          <w:bCs/>
          <w:i/>
          <w:iCs/>
          <w:color w:val="000000"/>
          <w:lang w:val="en-US" w:eastAsia="zh-CN"/>
        </w:rPr>
        <w:t>Te</w:t>
      </w:r>
      <w:proofErr w:type="spellEnd"/>
      <w:r w:rsidRPr="00B250D2">
        <w:rPr>
          <w:rFonts w:ascii="Times" w:hAnsi="Times" w:cs="Times"/>
          <w:b/>
          <w:bCs/>
          <w:i/>
          <w:iCs/>
          <w:color w:val="000000"/>
          <w:lang w:val="en-US" w:eastAsia="zh-CN"/>
        </w:rPr>
        <w:t xml:space="preserve"> requirement: </w:t>
      </w:r>
      <w:proofErr w:type="gramStart"/>
      <w:r w:rsidRPr="00B250D2">
        <w:rPr>
          <w:b/>
          <w:bCs/>
          <w:i/>
          <w:iCs/>
        </w:rPr>
        <w:t>min{</w:t>
      </w:r>
      <w:proofErr w:type="gramEnd"/>
      <w:r w:rsidRPr="00B250D2">
        <w:rPr>
          <w:b/>
          <w:bCs/>
          <w:i/>
          <w:iCs/>
        </w:rPr>
        <w:t xml:space="preserve">(legacy </w:t>
      </w:r>
      <w:proofErr w:type="spellStart"/>
      <w:r w:rsidRPr="00B250D2">
        <w:rPr>
          <w:b/>
          <w:bCs/>
          <w:i/>
          <w:iCs/>
        </w:rPr>
        <w:t>Te</w:t>
      </w:r>
      <w:proofErr w:type="spellEnd"/>
      <w:r w:rsidRPr="00B250D2">
        <w:rPr>
          <w:b/>
          <w:bCs/>
          <w:i/>
          <w:iCs/>
        </w:rPr>
        <w:t xml:space="preserve"> + 20.5*64*Tc), (half CP – 8*64*Tc)}</w:t>
      </w:r>
    </w:p>
    <w:p w14:paraId="786C77F4" w14:textId="77777777" w:rsidR="00FF4E5F" w:rsidRPr="00B250D2" w:rsidRDefault="00FF4E5F" w:rsidP="00FF4E5F">
      <w:pPr>
        <w:pStyle w:val="ListParagraph"/>
        <w:numPr>
          <w:ilvl w:val="0"/>
          <w:numId w:val="39"/>
        </w:numPr>
        <w:ind w:firstLineChars="0"/>
        <w:jc w:val="both"/>
        <w:rPr>
          <w:b/>
          <w:bCs/>
          <w:i/>
          <w:iCs/>
        </w:rPr>
      </w:pPr>
      <w:r w:rsidRPr="00B250D2">
        <w:rPr>
          <w:b/>
          <w:bCs/>
          <w:i/>
          <w:iCs/>
        </w:rPr>
        <w:t xml:space="preserve">FR2 </w:t>
      </w:r>
      <w:r w:rsidRPr="00B250D2">
        <w:rPr>
          <w:rFonts w:ascii="Times" w:hAnsi="Times" w:cs="Times"/>
          <w:b/>
          <w:bCs/>
          <w:i/>
          <w:iCs/>
          <w:color w:val="000000"/>
          <w:lang w:val="en-US" w:eastAsia="zh-CN"/>
        </w:rPr>
        <w:t xml:space="preserve">NTN </w:t>
      </w:r>
      <w:proofErr w:type="spellStart"/>
      <w:r w:rsidRPr="00B250D2">
        <w:rPr>
          <w:rFonts w:ascii="Times" w:hAnsi="Times" w:cs="Times"/>
          <w:b/>
          <w:bCs/>
          <w:i/>
          <w:iCs/>
          <w:color w:val="000000"/>
          <w:lang w:val="en-US" w:eastAsia="zh-CN"/>
        </w:rPr>
        <w:t>Te</w:t>
      </w:r>
      <w:proofErr w:type="spellEnd"/>
      <w:r w:rsidRPr="00B250D2">
        <w:rPr>
          <w:rFonts w:ascii="Times" w:hAnsi="Times" w:cs="Times"/>
          <w:b/>
          <w:bCs/>
          <w:i/>
          <w:iCs/>
          <w:color w:val="000000"/>
          <w:lang w:val="en-US" w:eastAsia="zh-CN"/>
        </w:rPr>
        <w:t xml:space="preserve"> requirement: </w:t>
      </w:r>
      <w:r w:rsidRPr="00B250D2">
        <w:rPr>
          <w:b/>
          <w:bCs/>
          <w:i/>
          <w:iCs/>
        </w:rPr>
        <w:t xml:space="preserve">min{(legacy </w:t>
      </w:r>
      <w:proofErr w:type="spellStart"/>
      <w:r w:rsidRPr="00B250D2">
        <w:rPr>
          <w:b/>
          <w:bCs/>
          <w:i/>
          <w:iCs/>
        </w:rPr>
        <w:t>Te</w:t>
      </w:r>
      <w:proofErr w:type="spellEnd"/>
      <w:r w:rsidRPr="00B250D2">
        <w:rPr>
          <w:b/>
          <w:bCs/>
          <w:i/>
          <w:iCs/>
        </w:rPr>
        <w:t xml:space="preserve"> + 20.5*64*Tc), half CP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1826"/>
        <w:gridCol w:w="1826"/>
        <w:gridCol w:w="2172"/>
        <w:gridCol w:w="2170"/>
      </w:tblGrid>
      <w:tr w:rsidR="00FF4E5F" w:rsidRPr="009C5807" w14:paraId="22651FB8" w14:textId="77777777" w:rsidTr="00850A09">
        <w:trPr>
          <w:cantSplit/>
          <w:jc w:val="center"/>
        </w:trPr>
        <w:tc>
          <w:tcPr>
            <w:tcW w:w="849" w:type="pct"/>
            <w:vAlign w:val="center"/>
          </w:tcPr>
          <w:p w14:paraId="7442B4D6" w14:textId="77777777" w:rsidR="00FF4E5F" w:rsidRPr="00CE705E" w:rsidRDefault="00FF4E5F" w:rsidP="00850A09">
            <w:pPr>
              <w:pStyle w:val="TAH"/>
              <w:rPr>
                <w:i/>
                <w:iCs/>
              </w:rPr>
            </w:pPr>
            <w:r w:rsidRPr="00CE705E">
              <w:rPr>
                <w:i/>
                <w:iCs/>
              </w:rPr>
              <w:t>Frequency Range</w:t>
            </w:r>
          </w:p>
        </w:tc>
        <w:tc>
          <w:tcPr>
            <w:tcW w:w="948" w:type="pct"/>
            <w:vAlign w:val="center"/>
          </w:tcPr>
          <w:p w14:paraId="3E2076D8" w14:textId="77777777" w:rsidR="00FF4E5F" w:rsidRPr="00CE705E" w:rsidRDefault="00FF4E5F" w:rsidP="00850A09">
            <w:pPr>
              <w:pStyle w:val="TAH"/>
              <w:rPr>
                <w:i/>
                <w:iCs/>
              </w:rPr>
            </w:pPr>
            <w:r w:rsidRPr="00CE705E">
              <w:rPr>
                <w:i/>
                <w:iCs/>
              </w:rPr>
              <w:t>SCS of SSB signals (kHz)</w:t>
            </w:r>
          </w:p>
        </w:tc>
        <w:tc>
          <w:tcPr>
            <w:tcW w:w="948" w:type="pct"/>
            <w:vAlign w:val="center"/>
          </w:tcPr>
          <w:p w14:paraId="7E7C151B" w14:textId="77777777" w:rsidR="00FF4E5F" w:rsidRPr="00CE705E" w:rsidRDefault="00FF4E5F" w:rsidP="00850A09">
            <w:pPr>
              <w:pStyle w:val="TAH"/>
              <w:rPr>
                <w:i/>
                <w:iCs/>
              </w:rPr>
            </w:pPr>
            <w:r w:rsidRPr="00CE705E">
              <w:rPr>
                <w:i/>
                <w:iCs/>
              </w:rPr>
              <w:t>SCS of uplink signals (kHz)</w:t>
            </w:r>
          </w:p>
        </w:tc>
        <w:tc>
          <w:tcPr>
            <w:tcW w:w="1128" w:type="pct"/>
            <w:vAlign w:val="center"/>
          </w:tcPr>
          <w:p w14:paraId="7942A870" w14:textId="77777777" w:rsidR="00FF4E5F" w:rsidRPr="00CE705E" w:rsidRDefault="00FF4E5F" w:rsidP="00850A09">
            <w:pPr>
              <w:pStyle w:val="TAH"/>
              <w:rPr>
                <w:i/>
                <w:iCs/>
              </w:rPr>
            </w:pPr>
            <w:proofErr w:type="spellStart"/>
            <w:r w:rsidRPr="00CE705E">
              <w:rPr>
                <w:i/>
                <w:iCs/>
              </w:rPr>
              <w:t>T</w:t>
            </w:r>
            <w:r w:rsidRPr="00CE705E">
              <w:rPr>
                <w:i/>
                <w:iCs/>
                <w:vertAlign w:val="subscript"/>
              </w:rPr>
              <w:t>e</w:t>
            </w:r>
            <w:proofErr w:type="spellEnd"/>
            <w:r w:rsidRPr="00CE705E">
              <w:rPr>
                <w:i/>
                <w:iCs/>
                <w:vertAlign w:val="subscript"/>
              </w:rPr>
              <w:t xml:space="preserve"> </w:t>
            </w:r>
            <w:r w:rsidRPr="00CE705E">
              <w:rPr>
                <w:i/>
                <w:iCs/>
              </w:rPr>
              <w:t>for NTN</w:t>
            </w:r>
          </w:p>
        </w:tc>
        <w:tc>
          <w:tcPr>
            <w:tcW w:w="1127" w:type="pct"/>
            <w:vAlign w:val="center"/>
          </w:tcPr>
          <w:p w14:paraId="0D44C5CE" w14:textId="77777777" w:rsidR="00FF4E5F" w:rsidRPr="009C5807" w:rsidRDefault="00FF4E5F" w:rsidP="00850A09">
            <w:pPr>
              <w:pStyle w:val="TAH"/>
            </w:pPr>
            <w:r>
              <w:t>Note</w:t>
            </w:r>
          </w:p>
        </w:tc>
      </w:tr>
      <w:tr w:rsidR="00FF4E5F" w:rsidRPr="009C5807" w14:paraId="473156A9" w14:textId="77777777" w:rsidTr="00850A09">
        <w:trPr>
          <w:cantSplit/>
          <w:jc w:val="center"/>
        </w:trPr>
        <w:tc>
          <w:tcPr>
            <w:tcW w:w="849" w:type="pct"/>
            <w:tcBorders>
              <w:bottom w:val="nil"/>
            </w:tcBorders>
            <w:vAlign w:val="center"/>
          </w:tcPr>
          <w:p w14:paraId="1C7E8BF2" w14:textId="77777777" w:rsidR="00FF4E5F" w:rsidRPr="00CE705E" w:rsidRDefault="00FF4E5F" w:rsidP="00850A09">
            <w:pPr>
              <w:pStyle w:val="TAC"/>
              <w:rPr>
                <w:b/>
                <w:i/>
                <w:iCs/>
              </w:rPr>
            </w:pPr>
            <w:r w:rsidRPr="00CE705E">
              <w:rPr>
                <w:b/>
                <w:i/>
                <w:iCs/>
              </w:rPr>
              <w:t>1</w:t>
            </w:r>
          </w:p>
        </w:tc>
        <w:tc>
          <w:tcPr>
            <w:tcW w:w="948" w:type="pct"/>
            <w:tcBorders>
              <w:bottom w:val="nil"/>
            </w:tcBorders>
            <w:vAlign w:val="center"/>
          </w:tcPr>
          <w:p w14:paraId="3DCB7BEF" w14:textId="77777777" w:rsidR="00FF4E5F" w:rsidRPr="00CE705E" w:rsidRDefault="00FF4E5F" w:rsidP="00850A09">
            <w:pPr>
              <w:pStyle w:val="TAC"/>
              <w:rPr>
                <w:b/>
                <w:i/>
                <w:iCs/>
              </w:rPr>
            </w:pPr>
            <w:r w:rsidRPr="00CE705E">
              <w:rPr>
                <w:b/>
                <w:i/>
                <w:iCs/>
              </w:rPr>
              <w:t>15</w:t>
            </w:r>
          </w:p>
        </w:tc>
        <w:tc>
          <w:tcPr>
            <w:tcW w:w="948" w:type="pct"/>
          </w:tcPr>
          <w:p w14:paraId="425E626E" w14:textId="77777777" w:rsidR="00FF4E5F" w:rsidRPr="00CE705E" w:rsidRDefault="00FF4E5F" w:rsidP="00850A09">
            <w:pPr>
              <w:pStyle w:val="TAC"/>
              <w:rPr>
                <w:b/>
                <w:i/>
                <w:iCs/>
              </w:rPr>
            </w:pPr>
            <w:r w:rsidRPr="00CE705E">
              <w:rPr>
                <w:b/>
                <w:i/>
                <w:iCs/>
              </w:rPr>
              <w:t>15</w:t>
            </w:r>
          </w:p>
        </w:tc>
        <w:tc>
          <w:tcPr>
            <w:tcW w:w="1128" w:type="pct"/>
          </w:tcPr>
          <w:p w14:paraId="39F2F14D" w14:textId="77777777" w:rsidR="00FF4E5F" w:rsidRPr="00CE705E" w:rsidRDefault="00FF4E5F" w:rsidP="00850A09">
            <w:pPr>
              <w:pStyle w:val="TAC"/>
              <w:rPr>
                <w:b/>
                <w:i/>
                <w:iCs/>
              </w:rPr>
            </w:pPr>
            <w:r w:rsidRPr="00CE705E">
              <w:rPr>
                <w:b/>
                <w:i/>
                <w:iCs/>
              </w:rPr>
              <w:t>32.5*64*T</w:t>
            </w:r>
            <w:r w:rsidRPr="00CE705E">
              <w:rPr>
                <w:b/>
                <w:i/>
                <w:iCs/>
                <w:vertAlign w:val="subscript"/>
              </w:rPr>
              <w:t>c</w:t>
            </w:r>
          </w:p>
        </w:tc>
        <w:tc>
          <w:tcPr>
            <w:tcW w:w="1127" w:type="pct"/>
            <w:vMerge w:val="restart"/>
          </w:tcPr>
          <w:p w14:paraId="381FDA8F" w14:textId="77777777" w:rsidR="00FF4E5F" w:rsidRDefault="00FF4E5F" w:rsidP="00850A09">
            <w:pPr>
              <w:pStyle w:val="TAC"/>
              <w:jc w:val="left"/>
              <w:rPr>
                <w:b/>
                <w:bCs/>
                <w:i/>
                <w:iCs/>
              </w:rPr>
            </w:pPr>
            <w:proofErr w:type="gramStart"/>
            <w:r w:rsidRPr="00B250D2">
              <w:rPr>
                <w:b/>
                <w:bCs/>
                <w:i/>
                <w:iCs/>
              </w:rPr>
              <w:t>min{</w:t>
            </w:r>
            <w:proofErr w:type="gramEnd"/>
            <w:r w:rsidRPr="00B250D2">
              <w:rPr>
                <w:b/>
                <w:bCs/>
                <w:i/>
                <w:iCs/>
              </w:rPr>
              <w:t xml:space="preserve">(legacy </w:t>
            </w:r>
            <w:proofErr w:type="spellStart"/>
            <w:r w:rsidRPr="00B250D2">
              <w:rPr>
                <w:b/>
                <w:bCs/>
                <w:i/>
                <w:iCs/>
              </w:rPr>
              <w:t>Te</w:t>
            </w:r>
            <w:proofErr w:type="spellEnd"/>
            <w:r w:rsidRPr="00B250D2">
              <w:rPr>
                <w:b/>
                <w:bCs/>
                <w:i/>
                <w:iCs/>
              </w:rPr>
              <w:t xml:space="preserve"> + 20.5*64*Tc), (half CP – 8*64*Tc)}</w:t>
            </w:r>
          </w:p>
          <w:p w14:paraId="391073A5" w14:textId="77777777" w:rsidR="00FF4E5F" w:rsidRPr="00CE705E" w:rsidRDefault="00FF4E5F" w:rsidP="00850A09">
            <w:pPr>
              <w:pStyle w:val="TAC"/>
              <w:jc w:val="left"/>
              <w:rPr>
                <w:b/>
                <w:bCs/>
                <w:i/>
                <w:iCs/>
              </w:rPr>
            </w:pPr>
            <w:r>
              <w:rPr>
                <w:b/>
                <w:bCs/>
                <w:i/>
                <w:iCs/>
              </w:rPr>
              <w:t xml:space="preserve">note: 60kHz FR1 </w:t>
            </w:r>
            <w:proofErr w:type="spellStart"/>
            <w:r>
              <w:rPr>
                <w:b/>
                <w:bCs/>
                <w:i/>
                <w:iCs/>
              </w:rPr>
              <w:t>Te</w:t>
            </w:r>
            <w:proofErr w:type="spellEnd"/>
            <w:r>
              <w:rPr>
                <w:b/>
                <w:bCs/>
                <w:i/>
                <w:iCs/>
              </w:rPr>
              <w:t xml:space="preserve"> is not smaller than FR2 60kHz </w:t>
            </w:r>
            <w:proofErr w:type="spellStart"/>
            <w:r>
              <w:rPr>
                <w:b/>
                <w:bCs/>
                <w:i/>
                <w:iCs/>
              </w:rPr>
              <w:t>Te</w:t>
            </w:r>
            <w:proofErr w:type="spellEnd"/>
          </w:p>
        </w:tc>
      </w:tr>
      <w:tr w:rsidR="00FF4E5F" w:rsidRPr="009C5807" w14:paraId="51DA1D48" w14:textId="77777777" w:rsidTr="00850A09">
        <w:trPr>
          <w:cantSplit/>
          <w:jc w:val="center"/>
        </w:trPr>
        <w:tc>
          <w:tcPr>
            <w:tcW w:w="849" w:type="pct"/>
            <w:tcBorders>
              <w:top w:val="nil"/>
              <w:bottom w:val="nil"/>
            </w:tcBorders>
            <w:vAlign w:val="center"/>
          </w:tcPr>
          <w:p w14:paraId="4AD66371" w14:textId="77777777" w:rsidR="00FF4E5F" w:rsidRPr="00CE705E" w:rsidRDefault="00FF4E5F" w:rsidP="00850A09">
            <w:pPr>
              <w:pStyle w:val="TAC"/>
              <w:rPr>
                <w:b/>
                <w:i/>
                <w:iCs/>
              </w:rPr>
            </w:pPr>
          </w:p>
        </w:tc>
        <w:tc>
          <w:tcPr>
            <w:tcW w:w="948" w:type="pct"/>
            <w:tcBorders>
              <w:top w:val="nil"/>
              <w:bottom w:val="nil"/>
            </w:tcBorders>
            <w:vAlign w:val="center"/>
          </w:tcPr>
          <w:p w14:paraId="1DB1BBEC" w14:textId="77777777" w:rsidR="00FF4E5F" w:rsidRPr="00CE705E" w:rsidRDefault="00FF4E5F" w:rsidP="00850A09">
            <w:pPr>
              <w:pStyle w:val="TAC"/>
              <w:rPr>
                <w:b/>
                <w:i/>
                <w:iCs/>
              </w:rPr>
            </w:pPr>
          </w:p>
        </w:tc>
        <w:tc>
          <w:tcPr>
            <w:tcW w:w="948" w:type="pct"/>
          </w:tcPr>
          <w:p w14:paraId="4683065B" w14:textId="77777777" w:rsidR="00FF4E5F" w:rsidRPr="00CE705E" w:rsidRDefault="00FF4E5F" w:rsidP="00850A09">
            <w:pPr>
              <w:pStyle w:val="TAC"/>
              <w:rPr>
                <w:b/>
                <w:i/>
                <w:iCs/>
              </w:rPr>
            </w:pPr>
            <w:r w:rsidRPr="00CE705E">
              <w:rPr>
                <w:b/>
                <w:i/>
                <w:iCs/>
              </w:rPr>
              <w:t>30</w:t>
            </w:r>
          </w:p>
        </w:tc>
        <w:tc>
          <w:tcPr>
            <w:tcW w:w="1128" w:type="pct"/>
          </w:tcPr>
          <w:p w14:paraId="2B979EB0" w14:textId="77777777" w:rsidR="00FF4E5F" w:rsidRPr="00CE705E" w:rsidRDefault="00FF4E5F" w:rsidP="00850A09">
            <w:pPr>
              <w:pStyle w:val="TAC"/>
              <w:rPr>
                <w:b/>
                <w:i/>
                <w:iCs/>
              </w:rPr>
            </w:pPr>
            <w:r>
              <w:rPr>
                <w:b/>
                <w:i/>
                <w:iCs/>
              </w:rPr>
              <w:t>28</w:t>
            </w:r>
            <w:r w:rsidRPr="00CE705E">
              <w:rPr>
                <w:b/>
                <w:i/>
                <w:iCs/>
              </w:rPr>
              <w:t>*64*T</w:t>
            </w:r>
            <w:r w:rsidRPr="00CE705E">
              <w:rPr>
                <w:b/>
                <w:i/>
                <w:iCs/>
                <w:vertAlign w:val="subscript"/>
              </w:rPr>
              <w:t>c</w:t>
            </w:r>
          </w:p>
        </w:tc>
        <w:tc>
          <w:tcPr>
            <w:tcW w:w="1127" w:type="pct"/>
            <w:vMerge/>
          </w:tcPr>
          <w:p w14:paraId="72AF804E" w14:textId="77777777" w:rsidR="00FF4E5F" w:rsidRPr="009C5807" w:rsidRDefault="00FF4E5F" w:rsidP="00850A09">
            <w:pPr>
              <w:pStyle w:val="TAC"/>
            </w:pPr>
          </w:p>
        </w:tc>
      </w:tr>
      <w:tr w:rsidR="00FF4E5F" w:rsidRPr="009C5807" w14:paraId="223B83D7" w14:textId="77777777" w:rsidTr="00850A09">
        <w:trPr>
          <w:cantSplit/>
          <w:jc w:val="center"/>
        </w:trPr>
        <w:tc>
          <w:tcPr>
            <w:tcW w:w="849" w:type="pct"/>
            <w:tcBorders>
              <w:top w:val="nil"/>
              <w:bottom w:val="nil"/>
            </w:tcBorders>
            <w:vAlign w:val="center"/>
          </w:tcPr>
          <w:p w14:paraId="37A23131" w14:textId="77777777" w:rsidR="00FF4E5F" w:rsidRPr="00CE705E" w:rsidRDefault="00FF4E5F" w:rsidP="00850A09">
            <w:pPr>
              <w:pStyle w:val="TAC"/>
              <w:rPr>
                <w:b/>
                <w:i/>
                <w:iCs/>
              </w:rPr>
            </w:pPr>
          </w:p>
        </w:tc>
        <w:tc>
          <w:tcPr>
            <w:tcW w:w="948" w:type="pct"/>
            <w:tcBorders>
              <w:top w:val="nil"/>
            </w:tcBorders>
            <w:vAlign w:val="center"/>
          </w:tcPr>
          <w:p w14:paraId="6445FD10" w14:textId="77777777" w:rsidR="00FF4E5F" w:rsidRPr="00CE705E" w:rsidRDefault="00FF4E5F" w:rsidP="00850A09">
            <w:pPr>
              <w:pStyle w:val="TAC"/>
              <w:rPr>
                <w:b/>
                <w:i/>
                <w:iCs/>
              </w:rPr>
            </w:pPr>
          </w:p>
        </w:tc>
        <w:tc>
          <w:tcPr>
            <w:tcW w:w="948" w:type="pct"/>
          </w:tcPr>
          <w:p w14:paraId="6C0A4DF7" w14:textId="77777777" w:rsidR="00FF4E5F" w:rsidRPr="00CE705E" w:rsidRDefault="00FF4E5F" w:rsidP="00850A09">
            <w:pPr>
              <w:pStyle w:val="TAC"/>
              <w:rPr>
                <w:b/>
                <w:i/>
                <w:iCs/>
              </w:rPr>
            </w:pPr>
            <w:r w:rsidRPr="00CE705E">
              <w:rPr>
                <w:b/>
                <w:i/>
                <w:iCs/>
              </w:rPr>
              <w:t>60</w:t>
            </w:r>
          </w:p>
        </w:tc>
        <w:tc>
          <w:tcPr>
            <w:tcW w:w="1128" w:type="pct"/>
          </w:tcPr>
          <w:p w14:paraId="625DDFEF" w14:textId="77777777" w:rsidR="00FF4E5F" w:rsidRPr="00CE705E" w:rsidRDefault="00FF4E5F" w:rsidP="00850A09">
            <w:pPr>
              <w:pStyle w:val="TAC"/>
              <w:rPr>
                <w:b/>
                <w:i/>
                <w:iCs/>
              </w:rPr>
            </w:pPr>
            <w:r>
              <w:rPr>
                <w:b/>
                <w:i/>
                <w:iCs/>
              </w:rPr>
              <w:t>18</w:t>
            </w:r>
            <w:r w:rsidRPr="00CE705E">
              <w:rPr>
                <w:b/>
                <w:i/>
                <w:iCs/>
              </w:rPr>
              <w:t>*64*T</w:t>
            </w:r>
            <w:r w:rsidRPr="00CE705E">
              <w:rPr>
                <w:b/>
                <w:i/>
                <w:iCs/>
                <w:vertAlign w:val="subscript"/>
              </w:rPr>
              <w:t>c</w:t>
            </w:r>
          </w:p>
        </w:tc>
        <w:tc>
          <w:tcPr>
            <w:tcW w:w="1127" w:type="pct"/>
            <w:vMerge/>
          </w:tcPr>
          <w:p w14:paraId="4664C08C" w14:textId="77777777" w:rsidR="00FF4E5F" w:rsidRPr="009C5807" w:rsidRDefault="00FF4E5F" w:rsidP="00850A09">
            <w:pPr>
              <w:pStyle w:val="TAC"/>
            </w:pPr>
          </w:p>
        </w:tc>
      </w:tr>
      <w:tr w:rsidR="00FF4E5F" w:rsidRPr="009C5807" w14:paraId="24381B0D" w14:textId="77777777" w:rsidTr="00850A09">
        <w:trPr>
          <w:cantSplit/>
          <w:jc w:val="center"/>
        </w:trPr>
        <w:tc>
          <w:tcPr>
            <w:tcW w:w="849" w:type="pct"/>
            <w:tcBorders>
              <w:top w:val="nil"/>
              <w:bottom w:val="nil"/>
            </w:tcBorders>
            <w:vAlign w:val="center"/>
          </w:tcPr>
          <w:p w14:paraId="603DA5CC" w14:textId="77777777" w:rsidR="00FF4E5F" w:rsidRPr="00CE705E" w:rsidRDefault="00FF4E5F" w:rsidP="00850A09">
            <w:pPr>
              <w:pStyle w:val="TAC"/>
              <w:rPr>
                <w:b/>
                <w:i/>
                <w:iCs/>
              </w:rPr>
            </w:pPr>
          </w:p>
        </w:tc>
        <w:tc>
          <w:tcPr>
            <w:tcW w:w="948" w:type="pct"/>
            <w:tcBorders>
              <w:bottom w:val="nil"/>
            </w:tcBorders>
            <w:vAlign w:val="center"/>
          </w:tcPr>
          <w:p w14:paraId="380E6305" w14:textId="77777777" w:rsidR="00FF4E5F" w:rsidRPr="00CE705E" w:rsidRDefault="00FF4E5F" w:rsidP="00850A09">
            <w:pPr>
              <w:pStyle w:val="TAC"/>
              <w:rPr>
                <w:b/>
                <w:i/>
                <w:iCs/>
              </w:rPr>
            </w:pPr>
            <w:r w:rsidRPr="00CE705E">
              <w:rPr>
                <w:b/>
                <w:i/>
                <w:iCs/>
              </w:rPr>
              <w:t>30</w:t>
            </w:r>
          </w:p>
        </w:tc>
        <w:tc>
          <w:tcPr>
            <w:tcW w:w="948" w:type="pct"/>
          </w:tcPr>
          <w:p w14:paraId="1AF97D7A" w14:textId="77777777" w:rsidR="00FF4E5F" w:rsidRPr="00CE705E" w:rsidRDefault="00FF4E5F" w:rsidP="00850A09">
            <w:pPr>
              <w:pStyle w:val="TAC"/>
              <w:rPr>
                <w:b/>
                <w:i/>
                <w:iCs/>
              </w:rPr>
            </w:pPr>
            <w:r w:rsidRPr="00CE705E">
              <w:rPr>
                <w:b/>
                <w:i/>
                <w:iCs/>
              </w:rPr>
              <w:t>15</w:t>
            </w:r>
          </w:p>
        </w:tc>
        <w:tc>
          <w:tcPr>
            <w:tcW w:w="1128" w:type="pct"/>
          </w:tcPr>
          <w:p w14:paraId="704F6FCF" w14:textId="77777777" w:rsidR="00FF4E5F" w:rsidRPr="00CE705E" w:rsidRDefault="00FF4E5F" w:rsidP="00850A09">
            <w:pPr>
              <w:pStyle w:val="TAC"/>
              <w:rPr>
                <w:b/>
                <w:i/>
                <w:iCs/>
              </w:rPr>
            </w:pPr>
            <w:r w:rsidRPr="00CE705E">
              <w:rPr>
                <w:b/>
                <w:i/>
                <w:iCs/>
              </w:rPr>
              <w:t>32.5*64*T</w:t>
            </w:r>
            <w:r w:rsidRPr="00CE705E">
              <w:rPr>
                <w:b/>
                <w:i/>
                <w:iCs/>
                <w:vertAlign w:val="subscript"/>
              </w:rPr>
              <w:t>c</w:t>
            </w:r>
          </w:p>
        </w:tc>
        <w:tc>
          <w:tcPr>
            <w:tcW w:w="1127" w:type="pct"/>
            <w:vMerge/>
          </w:tcPr>
          <w:p w14:paraId="328144C5" w14:textId="77777777" w:rsidR="00FF4E5F" w:rsidRPr="009C5807" w:rsidRDefault="00FF4E5F" w:rsidP="00850A09">
            <w:pPr>
              <w:pStyle w:val="TAC"/>
            </w:pPr>
          </w:p>
        </w:tc>
      </w:tr>
      <w:tr w:rsidR="00FF4E5F" w:rsidRPr="009C5807" w14:paraId="445DFD28" w14:textId="77777777" w:rsidTr="00850A09">
        <w:trPr>
          <w:cantSplit/>
          <w:jc w:val="center"/>
        </w:trPr>
        <w:tc>
          <w:tcPr>
            <w:tcW w:w="849" w:type="pct"/>
            <w:tcBorders>
              <w:top w:val="nil"/>
              <w:bottom w:val="nil"/>
            </w:tcBorders>
            <w:vAlign w:val="center"/>
          </w:tcPr>
          <w:p w14:paraId="17728144" w14:textId="77777777" w:rsidR="00FF4E5F" w:rsidRPr="00CE705E" w:rsidRDefault="00FF4E5F" w:rsidP="00850A09">
            <w:pPr>
              <w:pStyle w:val="TAC"/>
              <w:rPr>
                <w:b/>
                <w:i/>
                <w:iCs/>
              </w:rPr>
            </w:pPr>
          </w:p>
        </w:tc>
        <w:tc>
          <w:tcPr>
            <w:tcW w:w="948" w:type="pct"/>
            <w:tcBorders>
              <w:top w:val="nil"/>
              <w:bottom w:val="nil"/>
            </w:tcBorders>
            <w:vAlign w:val="center"/>
          </w:tcPr>
          <w:p w14:paraId="1ED5C261" w14:textId="77777777" w:rsidR="00FF4E5F" w:rsidRPr="00CE705E" w:rsidRDefault="00FF4E5F" w:rsidP="00850A09">
            <w:pPr>
              <w:pStyle w:val="TAC"/>
              <w:rPr>
                <w:b/>
                <w:i/>
                <w:iCs/>
              </w:rPr>
            </w:pPr>
          </w:p>
        </w:tc>
        <w:tc>
          <w:tcPr>
            <w:tcW w:w="948" w:type="pct"/>
          </w:tcPr>
          <w:p w14:paraId="098ED151" w14:textId="77777777" w:rsidR="00FF4E5F" w:rsidRPr="00CE705E" w:rsidRDefault="00FF4E5F" w:rsidP="00850A09">
            <w:pPr>
              <w:pStyle w:val="TAC"/>
              <w:rPr>
                <w:b/>
                <w:i/>
                <w:iCs/>
              </w:rPr>
            </w:pPr>
            <w:r w:rsidRPr="00CE705E">
              <w:rPr>
                <w:b/>
                <w:i/>
                <w:iCs/>
              </w:rPr>
              <w:t>30</w:t>
            </w:r>
          </w:p>
        </w:tc>
        <w:tc>
          <w:tcPr>
            <w:tcW w:w="1128" w:type="pct"/>
          </w:tcPr>
          <w:p w14:paraId="4700CE3E" w14:textId="77777777" w:rsidR="00FF4E5F" w:rsidRPr="00CE705E" w:rsidRDefault="00FF4E5F" w:rsidP="00850A09">
            <w:pPr>
              <w:pStyle w:val="TAC"/>
              <w:rPr>
                <w:b/>
                <w:i/>
                <w:iCs/>
              </w:rPr>
            </w:pPr>
            <w:r>
              <w:rPr>
                <w:b/>
                <w:i/>
                <w:iCs/>
              </w:rPr>
              <w:t>28</w:t>
            </w:r>
            <w:r w:rsidRPr="00CE705E">
              <w:rPr>
                <w:b/>
                <w:i/>
                <w:iCs/>
              </w:rPr>
              <w:t>*64*T</w:t>
            </w:r>
            <w:r w:rsidRPr="00CE705E">
              <w:rPr>
                <w:b/>
                <w:i/>
                <w:iCs/>
                <w:vertAlign w:val="subscript"/>
              </w:rPr>
              <w:t>c</w:t>
            </w:r>
          </w:p>
        </w:tc>
        <w:tc>
          <w:tcPr>
            <w:tcW w:w="1127" w:type="pct"/>
            <w:vMerge/>
          </w:tcPr>
          <w:p w14:paraId="04F4F4BF" w14:textId="77777777" w:rsidR="00FF4E5F" w:rsidRPr="009C5807" w:rsidRDefault="00FF4E5F" w:rsidP="00850A09">
            <w:pPr>
              <w:pStyle w:val="TAC"/>
            </w:pPr>
          </w:p>
        </w:tc>
      </w:tr>
      <w:tr w:rsidR="00FF4E5F" w:rsidRPr="009C5807" w14:paraId="7136A0BF" w14:textId="77777777" w:rsidTr="00850A09">
        <w:trPr>
          <w:cantSplit/>
          <w:jc w:val="center"/>
        </w:trPr>
        <w:tc>
          <w:tcPr>
            <w:tcW w:w="849" w:type="pct"/>
            <w:tcBorders>
              <w:top w:val="nil"/>
              <w:bottom w:val="single" w:sz="4" w:space="0" w:color="auto"/>
            </w:tcBorders>
            <w:vAlign w:val="center"/>
          </w:tcPr>
          <w:p w14:paraId="64C5C317" w14:textId="77777777" w:rsidR="00FF4E5F" w:rsidRPr="00CE705E" w:rsidRDefault="00FF4E5F" w:rsidP="00850A09">
            <w:pPr>
              <w:pStyle w:val="TAC"/>
              <w:rPr>
                <w:b/>
                <w:i/>
                <w:iCs/>
              </w:rPr>
            </w:pPr>
          </w:p>
        </w:tc>
        <w:tc>
          <w:tcPr>
            <w:tcW w:w="948" w:type="pct"/>
            <w:tcBorders>
              <w:top w:val="nil"/>
              <w:bottom w:val="single" w:sz="4" w:space="0" w:color="auto"/>
            </w:tcBorders>
            <w:vAlign w:val="center"/>
          </w:tcPr>
          <w:p w14:paraId="11DA4836" w14:textId="77777777" w:rsidR="00FF4E5F" w:rsidRPr="00CE705E" w:rsidRDefault="00FF4E5F" w:rsidP="00850A09">
            <w:pPr>
              <w:pStyle w:val="TAC"/>
              <w:rPr>
                <w:b/>
                <w:i/>
                <w:iCs/>
              </w:rPr>
            </w:pPr>
          </w:p>
        </w:tc>
        <w:tc>
          <w:tcPr>
            <w:tcW w:w="948" w:type="pct"/>
          </w:tcPr>
          <w:p w14:paraId="7E1106F2" w14:textId="77777777" w:rsidR="00FF4E5F" w:rsidRPr="00CE705E" w:rsidRDefault="00FF4E5F" w:rsidP="00850A09">
            <w:pPr>
              <w:pStyle w:val="TAC"/>
              <w:rPr>
                <w:b/>
                <w:i/>
                <w:iCs/>
              </w:rPr>
            </w:pPr>
            <w:r w:rsidRPr="00CE705E">
              <w:rPr>
                <w:b/>
                <w:i/>
                <w:iCs/>
              </w:rPr>
              <w:t>60</w:t>
            </w:r>
          </w:p>
        </w:tc>
        <w:tc>
          <w:tcPr>
            <w:tcW w:w="1128" w:type="pct"/>
          </w:tcPr>
          <w:p w14:paraId="6E446F1E" w14:textId="77777777" w:rsidR="00FF4E5F" w:rsidRPr="00CE705E" w:rsidRDefault="00FF4E5F" w:rsidP="00850A09">
            <w:pPr>
              <w:pStyle w:val="TAC"/>
              <w:rPr>
                <w:b/>
                <w:i/>
                <w:iCs/>
              </w:rPr>
            </w:pPr>
            <w:r>
              <w:rPr>
                <w:b/>
                <w:i/>
                <w:iCs/>
              </w:rPr>
              <w:t>18</w:t>
            </w:r>
            <w:r w:rsidRPr="00CE705E">
              <w:rPr>
                <w:b/>
                <w:i/>
                <w:iCs/>
              </w:rPr>
              <w:t>*64*T</w:t>
            </w:r>
            <w:r w:rsidRPr="00CE705E">
              <w:rPr>
                <w:b/>
                <w:i/>
                <w:iCs/>
                <w:vertAlign w:val="subscript"/>
              </w:rPr>
              <w:t>c</w:t>
            </w:r>
          </w:p>
        </w:tc>
        <w:tc>
          <w:tcPr>
            <w:tcW w:w="1127" w:type="pct"/>
            <w:vMerge/>
          </w:tcPr>
          <w:p w14:paraId="5267BFD1" w14:textId="77777777" w:rsidR="00FF4E5F" w:rsidRPr="009C5807" w:rsidRDefault="00FF4E5F" w:rsidP="00850A09">
            <w:pPr>
              <w:pStyle w:val="TAC"/>
            </w:pPr>
          </w:p>
        </w:tc>
      </w:tr>
      <w:tr w:rsidR="00FF4E5F" w:rsidRPr="009C5807" w14:paraId="5AB00D31" w14:textId="77777777" w:rsidTr="00850A09">
        <w:trPr>
          <w:cantSplit/>
          <w:jc w:val="center"/>
        </w:trPr>
        <w:tc>
          <w:tcPr>
            <w:tcW w:w="849" w:type="pct"/>
            <w:tcBorders>
              <w:bottom w:val="nil"/>
            </w:tcBorders>
            <w:shd w:val="clear" w:color="auto" w:fill="auto"/>
            <w:vAlign w:val="center"/>
          </w:tcPr>
          <w:p w14:paraId="57C1A7D6" w14:textId="77777777" w:rsidR="00FF4E5F" w:rsidRPr="00CE705E" w:rsidRDefault="00FF4E5F" w:rsidP="00850A09">
            <w:pPr>
              <w:pStyle w:val="TAC"/>
              <w:rPr>
                <w:b/>
                <w:i/>
                <w:iCs/>
              </w:rPr>
            </w:pPr>
            <w:r w:rsidRPr="00CE705E">
              <w:rPr>
                <w:b/>
                <w:i/>
                <w:iCs/>
              </w:rPr>
              <w:t>2</w:t>
            </w:r>
          </w:p>
        </w:tc>
        <w:tc>
          <w:tcPr>
            <w:tcW w:w="948" w:type="pct"/>
            <w:tcBorders>
              <w:bottom w:val="nil"/>
            </w:tcBorders>
            <w:shd w:val="clear" w:color="auto" w:fill="auto"/>
            <w:vAlign w:val="center"/>
          </w:tcPr>
          <w:p w14:paraId="3B509EAD" w14:textId="77777777" w:rsidR="00FF4E5F" w:rsidRPr="00CE705E" w:rsidRDefault="00FF4E5F" w:rsidP="00850A09">
            <w:pPr>
              <w:pStyle w:val="TAC"/>
              <w:rPr>
                <w:b/>
                <w:i/>
                <w:iCs/>
              </w:rPr>
            </w:pPr>
            <w:r w:rsidRPr="00CE705E">
              <w:rPr>
                <w:b/>
                <w:i/>
                <w:iCs/>
              </w:rPr>
              <w:t>120</w:t>
            </w:r>
          </w:p>
        </w:tc>
        <w:tc>
          <w:tcPr>
            <w:tcW w:w="948" w:type="pct"/>
          </w:tcPr>
          <w:p w14:paraId="1EE415D6" w14:textId="77777777" w:rsidR="00FF4E5F" w:rsidRPr="00CE705E" w:rsidRDefault="00FF4E5F" w:rsidP="00850A09">
            <w:pPr>
              <w:pStyle w:val="TAC"/>
              <w:rPr>
                <w:b/>
                <w:i/>
                <w:iCs/>
              </w:rPr>
            </w:pPr>
            <w:r w:rsidRPr="00CE705E">
              <w:rPr>
                <w:b/>
                <w:i/>
                <w:iCs/>
              </w:rPr>
              <w:t>60</w:t>
            </w:r>
          </w:p>
        </w:tc>
        <w:tc>
          <w:tcPr>
            <w:tcW w:w="1128" w:type="pct"/>
          </w:tcPr>
          <w:p w14:paraId="2F26750E" w14:textId="77777777" w:rsidR="00FF4E5F" w:rsidRPr="00CE705E" w:rsidRDefault="00FF4E5F" w:rsidP="00850A09">
            <w:pPr>
              <w:pStyle w:val="TAC"/>
              <w:rPr>
                <w:b/>
                <w:i/>
                <w:iCs/>
              </w:rPr>
            </w:pPr>
            <w:r w:rsidRPr="00CE705E">
              <w:rPr>
                <w:b/>
                <w:i/>
                <w:iCs/>
              </w:rPr>
              <w:t>18*64*T</w:t>
            </w:r>
            <w:r w:rsidRPr="00CE705E">
              <w:rPr>
                <w:b/>
                <w:i/>
                <w:iCs/>
                <w:vertAlign w:val="subscript"/>
              </w:rPr>
              <w:t>c</w:t>
            </w:r>
          </w:p>
        </w:tc>
        <w:tc>
          <w:tcPr>
            <w:tcW w:w="1127" w:type="pct"/>
            <w:vMerge w:val="restart"/>
          </w:tcPr>
          <w:p w14:paraId="71656A68" w14:textId="77777777" w:rsidR="00FF4E5F" w:rsidRPr="009C5807" w:rsidRDefault="00FF4E5F" w:rsidP="00850A09">
            <w:pPr>
              <w:pStyle w:val="TAC"/>
              <w:jc w:val="left"/>
            </w:pPr>
            <w:proofErr w:type="gramStart"/>
            <w:r w:rsidRPr="00B250D2">
              <w:rPr>
                <w:b/>
                <w:bCs/>
                <w:i/>
                <w:iCs/>
              </w:rPr>
              <w:t>min{</w:t>
            </w:r>
            <w:proofErr w:type="gramEnd"/>
            <w:r w:rsidRPr="00B250D2">
              <w:rPr>
                <w:b/>
                <w:bCs/>
                <w:i/>
                <w:iCs/>
              </w:rPr>
              <w:t xml:space="preserve">(legacy </w:t>
            </w:r>
            <w:proofErr w:type="spellStart"/>
            <w:r w:rsidRPr="00B250D2">
              <w:rPr>
                <w:b/>
                <w:bCs/>
                <w:i/>
                <w:iCs/>
              </w:rPr>
              <w:t>Te</w:t>
            </w:r>
            <w:proofErr w:type="spellEnd"/>
            <w:r w:rsidRPr="00B250D2">
              <w:rPr>
                <w:b/>
                <w:bCs/>
                <w:i/>
                <w:iCs/>
              </w:rPr>
              <w:t xml:space="preserve"> + 20.5*64*Tc), half CP }</w:t>
            </w:r>
          </w:p>
        </w:tc>
      </w:tr>
      <w:tr w:rsidR="00FF4E5F" w:rsidRPr="009C5807" w14:paraId="6D284C84" w14:textId="77777777" w:rsidTr="00850A09">
        <w:trPr>
          <w:cantSplit/>
          <w:jc w:val="center"/>
        </w:trPr>
        <w:tc>
          <w:tcPr>
            <w:tcW w:w="849" w:type="pct"/>
            <w:tcBorders>
              <w:top w:val="nil"/>
              <w:bottom w:val="nil"/>
            </w:tcBorders>
            <w:shd w:val="clear" w:color="auto" w:fill="auto"/>
            <w:vAlign w:val="center"/>
          </w:tcPr>
          <w:p w14:paraId="2EF702EB" w14:textId="77777777" w:rsidR="00FF4E5F" w:rsidRPr="00CE705E" w:rsidRDefault="00FF4E5F" w:rsidP="00850A09">
            <w:pPr>
              <w:pStyle w:val="TAC"/>
              <w:rPr>
                <w:b/>
                <w:i/>
                <w:iCs/>
              </w:rPr>
            </w:pPr>
          </w:p>
        </w:tc>
        <w:tc>
          <w:tcPr>
            <w:tcW w:w="948" w:type="pct"/>
            <w:tcBorders>
              <w:top w:val="nil"/>
              <w:bottom w:val="single" w:sz="4" w:space="0" w:color="auto"/>
            </w:tcBorders>
            <w:shd w:val="clear" w:color="auto" w:fill="auto"/>
            <w:vAlign w:val="center"/>
          </w:tcPr>
          <w:p w14:paraId="5537BD59" w14:textId="77777777" w:rsidR="00FF4E5F" w:rsidRPr="00CE705E" w:rsidRDefault="00FF4E5F" w:rsidP="00850A09">
            <w:pPr>
              <w:pStyle w:val="TAC"/>
              <w:rPr>
                <w:b/>
                <w:i/>
                <w:iCs/>
              </w:rPr>
            </w:pPr>
          </w:p>
        </w:tc>
        <w:tc>
          <w:tcPr>
            <w:tcW w:w="948" w:type="pct"/>
          </w:tcPr>
          <w:p w14:paraId="5667E037" w14:textId="77777777" w:rsidR="00FF4E5F" w:rsidRPr="00CE705E" w:rsidRDefault="00FF4E5F" w:rsidP="00850A09">
            <w:pPr>
              <w:pStyle w:val="TAC"/>
              <w:rPr>
                <w:b/>
                <w:i/>
                <w:iCs/>
              </w:rPr>
            </w:pPr>
            <w:r w:rsidRPr="00CE705E">
              <w:rPr>
                <w:b/>
                <w:i/>
                <w:iCs/>
              </w:rPr>
              <w:t>120</w:t>
            </w:r>
          </w:p>
        </w:tc>
        <w:tc>
          <w:tcPr>
            <w:tcW w:w="1128" w:type="pct"/>
          </w:tcPr>
          <w:p w14:paraId="6A11727F" w14:textId="77777777" w:rsidR="00FF4E5F" w:rsidRPr="00CE705E" w:rsidRDefault="00FF4E5F" w:rsidP="00850A09">
            <w:pPr>
              <w:pStyle w:val="TAC"/>
              <w:rPr>
                <w:b/>
                <w:i/>
                <w:iCs/>
              </w:rPr>
            </w:pPr>
            <w:r w:rsidRPr="00CE705E">
              <w:rPr>
                <w:b/>
                <w:i/>
                <w:iCs/>
              </w:rPr>
              <w:t>9*64*T</w:t>
            </w:r>
            <w:r w:rsidRPr="00CE705E">
              <w:rPr>
                <w:b/>
                <w:i/>
                <w:iCs/>
                <w:vertAlign w:val="subscript"/>
              </w:rPr>
              <w:t>c</w:t>
            </w:r>
          </w:p>
        </w:tc>
        <w:tc>
          <w:tcPr>
            <w:tcW w:w="1127" w:type="pct"/>
            <w:vMerge/>
          </w:tcPr>
          <w:p w14:paraId="3A626E25" w14:textId="77777777" w:rsidR="00FF4E5F" w:rsidRPr="009C5807" w:rsidRDefault="00FF4E5F" w:rsidP="00850A09">
            <w:pPr>
              <w:pStyle w:val="TAC"/>
            </w:pPr>
          </w:p>
        </w:tc>
      </w:tr>
      <w:tr w:rsidR="00FF4E5F" w:rsidRPr="009C5807" w14:paraId="3AFF6B38" w14:textId="77777777" w:rsidTr="00850A09">
        <w:trPr>
          <w:cantSplit/>
          <w:jc w:val="center"/>
        </w:trPr>
        <w:tc>
          <w:tcPr>
            <w:tcW w:w="849" w:type="pct"/>
            <w:tcBorders>
              <w:top w:val="nil"/>
              <w:bottom w:val="nil"/>
            </w:tcBorders>
            <w:shd w:val="clear" w:color="auto" w:fill="auto"/>
            <w:vAlign w:val="center"/>
          </w:tcPr>
          <w:p w14:paraId="3E0C644E" w14:textId="77777777" w:rsidR="00FF4E5F" w:rsidRPr="00CE705E" w:rsidRDefault="00FF4E5F" w:rsidP="00850A09">
            <w:pPr>
              <w:pStyle w:val="TAC"/>
              <w:rPr>
                <w:b/>
                <w:i/>
                <w:iCs/>
              </w:rPr>
            </w:pPr>
          </w:p>
        </w:tc>
        <w:tc>
          <w:tcPr>
            <w:tcW w:w="948" w:type="pct"/>
            <w:tcBorders>
              <w:bottom w:val="nil"/>
            </w:tcBorders>
            <w:shd w:val="clear" w:color="auto" w:fill="auto"/>
            <w:vAlign w:val="center"/>
          </w:tcPr>
          <w:p w14:paraId="7C70E404" w14:textId="77777777" w:rsidR="00FF4E5F" w:rsidRPr="00CE705E" w:rsidRDefault="00FF4E5F" w:rsidP="00850A09">
            <w:pPr>
              <w:pStyle w:val="TAC"/>
              <w:rPr>
                <w:b/>
                <w:i/>
                <w:iCs/>
              </w:rPr>
            </w:pPr>
            <w:r w:rsidRPr="00CE705E">
              <w:rPr>
                <w:b/>
                <w:i/>
                <w:iCs/>
              </w:rPr>
              <w:t>240</w:t>
            </w:r>
          </w:p>
        </w:tc>
        <w:tc>
          <w:tcPr>
            <w:tcW w:w="948" w:type="pct"/>
          </w:tcPr>
          <w:p w14:paraId="11E86BEF" w14:textId="77777777" w:rsidR="00FF4E5F" w:rsidRPr="00CE705E" w:rsidRDefault="00FF4E5F" w:rsidP="00850A09">
            <w:pPr>
              <w:pStyle w:val="TAC"/>
              <w:rPr>
                <w:b/>
                <w:i/>
                <w:iCs/>
              </w:rPr>
            </w:pPr>
            <w:r w:rsidRPr="00CE705E">
              <w:rPr>
                <w:b/>
                <w:i/>
                <w:iCs/>
              </w:rPr>
              <w:t>60</w:t>
            </w:r>
          </w:p>
        </w:tc>
        <w:tc>
          <w:tcPr>
            <w:tcW w:w="1128" w:type="pct"/>
          </w:tcPr>
          <w:p w14:paraId="1C817AAE" w14:textId="77777777" w:rsidR="00FF4E5F" w:rsidRPr="00CE705E" w:rsidRDefault="00FF4E5F" w:rsidP="00850A09">
            <w:pPr>
              <w:pStyle w:val="TAC"/>
              <w:rPr>
                <w:b/>
                <w:i/>
                <w:iCs/>
              </w:rPr>
            </w:pPr>
            <w:r w:rsidRPr="00CE705E">
              <w:rPr>
                <w:b/>
                <w:i/>
                <w:iCs/>
              </w:rPr>
              <w:t>18*64*T</w:t>
            </w:r>
            <w:r w:rsidRPr="00CE705E">
              <w:rPr>
                <w:b/>
                <w:i/>
                <w:iCs/>
                <w:vertAlign w:val="subscript"/>
              </w:rPr>
              <w:t>c</w:t>
            </w:r>
          </w:p>
        </w:tc>
        <w:tc>
          <w:tcPr>
            <w:tcW w:w="1127" w:type="pct"/>
            <w:vMerge/>
          </w:tcPr>
          <w:p w14:paraId="2E4C2A4C" w14:textId="77777777" w:rsidR="00FF4E5F" w:rsidRPr="009C5807" w:rsidRDefault="00FF4E5F" w:rsidP="00850A09">
            <w:pPr>
              <w:pStyle w:val="TAC"/>
            </w:pPr>
          </w:p>
        </w:tc>
      </w:tr>
      <w:tr w:rsidR="00FF4E5F" w:rsidRPr="009C5807" w14:paraId="147C90FA" w14:textId="77777777" w:rsidTr="00850A09">
        <w:trPr>
          <w:cantSplit/>
          <w:jc w:val="center"/>
        </w:trPr>
        <w:tc>
          <w:tcPr>
            <w:tcW w:w="849" w:type="pct"/>
            <w:tcBorders>
              <w:top w:val="nil"/>
            </w:tcBorders>
            <w:shd w:val="clear" w:color="auto" w:fill="auto"/>
          </w:tcPr>
          <w:p w14:paraId="73C1135D" w14:textId="77777777" w:rsidR="00FF4E5F" w:rsidRPr="00CE705E" w:rsidRDefault="00FF4E5F" w:rsidP="00850A09">
            <w:pPr>
              <w:pStyle w:val="TAC"/>
              <w:rPr>
                <w:b/>
                <w:i/>
                <w:iCs/>
              </w:rPr>
            </w:pPr>
          </w:p>
        </w:tc>
        <w:tc>
          <w:tcPr>
            <w:tcW w:w="948" w:type="pct"/>
            <w:tcBorders>
              <w:top w:val="nil"/>
            </w:tcBorders>
            <w:shd w:val="clear" w:color="auto" w:fill="auto"/>
          </w:tcPr>
          <w:p w14:paraId="5110D6B0" w14:textId="77777777" w:rsidR="00FF4E5F" w:rsidRPr="00CE705E" w:rsidRDefault="00FF4E5F" w:rsidP="00850A09">
            <w:pPr>
              <w:pStyle w:val="TAC"/>
              <w:rPr>
                <w:b/>
                <w:i/>
                <w:iCs/>
              </w:rPr>
            </w:pPr>
          </w:p>
        </w:tc>
        <w:tc>
          <w:tcPr>
            <w:tcW w:w="948" w:type="pct"/>
          </w:tcPr>
          <w:p w14:paraId="0E08FA2D" w14:textId="77777777" w:rsidR="00FF4E5F" w:rsidRPr="00CE705E" w:rsidRDefault="00FF4E5F" w:rsidP="00850A09">
            <w:pPr>
              <w:pStyle w:val="TAC"/>
              <w:rPr>
                <w:b/>
                <w:i/>
                <w:iCs/>
              </w:rPr>
            </w:pPr>
            <w:r w:rsidRPr="00CE705E">
              <w:rPr>
                <w:b/>
                <w:i/>
                <w:iCs/>
              </w:rPr>
              <w:t>120</w:t>
            </w:r>
          </w:p>
        </w:tc>
        <w:tc>
          <w:tcPr>
            <w:tcW w:w="1128" w:type="pct"/>
          </w:tcPr>
          <w:p w14:paraId="09725AD4" w14:textId="77777777" w:rsidR="00FF4E5F" w:rsidRPr="00CE705E" w:rsidRDefault="00FF4E5F" w:rsidP="00850A09">
            <w:pPr>
              <w:pStyle w:val="TAC"/>
              <w:rPr>
                <w:b/>
                <w:i/>
                <w:iCs/>
              </w:rPr>
            </w:pPr>
            <w:r w:rsidRPr="00CE705E">
              <w:rPr>
                <w:b/>
                <w:i/>
                <w:iCs/>
              </w:rPr>
              <w:t>9*64*T</w:t>
            </w:r>
            <w:r w:rsidRPr="00CE705E">
              <w:rPr>
                <w:b/>
                <w:i/>
                <w:iCs/>
                <w:vertAlign w:val="subscript"/>
              </w:rPr>
              <w:t>c</w:t>
            </w:r>
          </w:p>
        </w:tc>
        <w:tc>
          <w:tcPr>
            <w:tcW w:w="1127" w:type="pct"/>
            <w:vMerge/>
          </w:tcPr>
          <w:p w14:paraId="03133FA0" w14:textId="77777777" w:rsidR="00FF4E5F" w:rsidRPr="009C5807" w:rsidRDefault="00FF4E5F" w:rsidP="00850A09">
            <w:pPr>
              <w:pStyle w:val="TAC"/>
            </w:pPr>
          </w:p>
        </w:tc>
      </w:tr>
    </w:tbl>
    <w:p w14:paraId="3C35AB00" w14:textId="6EA9F03E" w:rsidR="00FF4E5F" w:rsidRDefault="00FF4E5F" w:rsidP="00FF4E5F">
      <w:pPr>
        <w:jc w:val="both"/>
        <w:rPr>
          <w:b/>
          <w:bCs/>
          <w:i/>
          <w:iCs/>
          <w:lang w:val="en-US" w:eastAsia="zh-CN"/>
        </w:rPr>
      </w:pPr>
    </w:p>
    <w:p w14:paraId="280983B4" w14:textId="77777777" w:rsidR="00FF4E5F" w:rsidRDefault="00FF4E5F" w:rsidP="00FF4E5F">
      <w:pPr>
        <w:jc w:val="both"/>
        <w:rPr>
          <w:b/>
          <w:bCs/>
          <w:i/>
          <w:iCs/>
          <w:lang w:eastAsia="x-none"/>
        </w:rPr>
      </w:pPr>
      <w:r w:rsidRPr="00CE705E">
        <w:rPr>
          <w:b/>
          <w:bCs/>
          <w:i/>
          <w:iCs/>
          <w:lang w:eastAsia="x-none"/>
        </w:rPr>
        <w:t>Proposal</w:t>
      </w:r>
      <w:r>
        <w:rPr>
          <w:b/>
          <w:bCs/>
          <w:i/>
          <w:iCs/>
          <w:lang w:eastAsia="x-none"/>
        </w:rPr>
        <w:t xml:space="preserve"> 8</w:t>
      </w:r>
      <w:r w:rsidRPr="00CE705E">
        <w:rPr>
          <w:b/>
          <w:bCs/>
          <w:i/>
          <w:iCs/>
          <w:lang w:eastAsia="x-none"/>
        </w:rPr>
        <w:t xml:space="preserve">: </w:t>
      </w:r>
      <w:r>
        <w:rPr>
          <w:b/>
          <w:bCs/>
          <w:i/>
          <w:iCs/>
          <w:lang w:eastAsia="x-none"/>
        </w:rPr>
        <w:t xml:space="preserve">RAN4 to </w:t>
      </w:r>
      <w:r w:rsidRPr="00F84C93">
        <w:rPr>
          <w:b/>
          <w:bCs/>
          <w:i/>
          <w:iCs/>
          <w:lang w:eastAsia="x-none"/>
        </w:rPr>
        <w:t>define new gradual timing adjustment (</w:t>
      </w:r>
      <w:proofErr w:type="spellStart"/>
      <w:r w:rsidRPr="00F84C93">
        <w:rPr>
          <w:b/>
          <w:bCs/>
          <w:i/>
          <w:iCs/>
          <w:lang w:eastAsia="x-none"/>
        </w:rPr>
        <w:t>Tp</w:t>
      </w:r>
      <w:proofErr w:type="spellEnd"/>
      <w:r w:rsidRPr="00F84C93">
        <w:rPr>
          <w:b/>
          <w:bCs/>
          <w:i/>
          <w:iCs/>
          <w:lang w:eastAsia="x-none"/>
        </w:rPr>
        <w:t>/</w:t>
      </w:r>
      <w:proofErr w:type="spellStart"/>
      <w:r w:rsidRPr="00F84C93">
        <w:rPr>
          <w:b/>
          <w:bCs/>
          <w:i/>
          <w:iCs/>
          <w:lang w:eastAsia="x-none"/>
        </w:rPr>
        <w:t>Tq</w:t>
      </w:r>
      <w:proofErr w:type="spellEnd"/>
      <w:r w:rsidRPr="00F84C93">
        <w:rPr>
          <w:b/>
          <w:bCs/>
          <w:i/>
          <w:iCs/>
          <w:lang w:eastAsia="x-none"/>
        </w:rPr>
        <w:t>) for NTN</w:t>
      </w:r>
      <w:r>
        <w:rPr>
          <w:b/>
          <w:bCs/>
          <w:i/>
          <w:iCs/>
          <w:lang w:eastAsia="x-none"/>
        </w:rPr>
        <w:t>.</w:t>
      </w:r>
    </w:p>
    <w:p w14:paraId="59DF362B" w14:textId="77777777" w:rsidR="00FF4E5F" w:rsidRPr="0013334C" w:rsidRDefault="00FF4E5F" w:rsidP="00FF4E5F">
      <w:pPr>
        <w:spacing w:after="0"/>
        <w:rPr>
          <w:b/>
          <w:bCs/>
          <w:i/>
          <w:iCs/>
          <w:lang w:val="en-US" w:eastAsia="zh-CN"/>
        </w:rPr>
      </w:pPr>
      <w:r w:rsidRPr="0013334C">
        <w:rPr>
          <w:b/>
          <w:bCs/>
          <w:i/>
          <w:iCs/>
          <w:lang w:val="en-US" w:eastAsia="zh-CN"/>
        </w:rPr>
        <w:t>Proposal</w:t>
      </w:r>
      <w:r>
        <w:rPr>
          <w:b/>
          <w:bCs/>
          <w:i/>
          <w:iCs/>
          <w:lang w:val="en-US" w:eastAsia="zh-CN"/>
        </w:rPr>
        <w:t xml:space="preserve"> 9</w:t>
      </w:r>
      <w:r w:rsidRPr="0013334C">
        <w:rPr>
          <w:b/>
          <w:bCs/>
          <w:i/>
          <w:iCs/>
          <w:lang w:val="en-US" w:eastAsia="zh-CN"/>
        </w:rPr>
        <w:t>: the design principle for g</w:t>
      </w:r>
      <w:r w:rsidR="00012220" w:rsidRPr="00012220">
        <w:rPr>
          <w:rFonts w:hint="eastAsia"/>
          <w:b/>
          <w:bCs/>
          <w:i/>
          <w:iCs/>
          <w:lang w:val="en-US" w:eastAsia="zh-CN"/>
        </w:rPr>
        <w:t>radual timing adjustment</w:t>
      </w:r>
      <w:r w:rsidRPr="0013334C">
        <w:rPr>
          <w:b/>
          <w:bCs/>
          <w:i/>
          <w:iCs/>
          <w:lang w:val="en-US" w:eastAsia="zh-CN"/>
        </w:rPr>
        <w:t xml:space="preserve"> requirement is:</w:t>
      </w:r>
    </w:p>
    <w:p w14:paraId="632DEA95" w14:textId="77777777" w:rsidR="00FF4E5F" w:rsidRPr="0013334C" w:rsidRDefault="00FF4E5F" w:rsidP="00FF4E5F">
      <w:pPr>
        <w:spacing w:after="0"/>
        <w:rPr>
          <w:rFonts w:ascii="Times" w:hAnsi="Times" w:cs="Times"/>
          <w:b/>
          <w:bCs/>
          <w:i/>
          <w:iCs/>
          <w:sz w:val="18"/>
          <w:szCs w:val="18"/>
          <w:lang w:val="en-US" w:eastAsia="zh-CN"/>
        </w:rPr>
      </w:pPr>
      <m:oMathPara>
        <m:oMathParaPr>
          <m:jc m:val="left"/>
        </m:oMathParaPr>
        <m:oMath>
          <m:r>
            <m:rPr>
              <m:sty m:val="bi"/>
            </m:rPr>
            <w:rPr>
              <w:rFonts w:ascii="Cambria Math" w:hAnsi="Cambria Math"/>
              <w:sz w:val="18"/>
              <w:szCs w:val="18"/>
              <w:lang w:val="en-US" w:eastAsia="zh-CN"/>
            </w:rPr>
            <m:t>Tq=ceiling (</m:t>
          </m:r>
          <m:f>
            <m:fPr>
              <m:ctrlPr>
                <w:rPr>
                  <w:rFonts w:ascii="Cambria Math" w:hAnsi="Cambria Math"/>
                  <w:b/>
                  <w:bCs/>
                  <w:i/>
                  <w:iCs/>
                  <w:sz w:val="18"/>
                  <w:szCs w:val="18"/>
                  <w:lang w:val="en-US" w:eastAsia="zh-CN"/>
                </w:rPr>
              </m:ctrlPr>
            </m:fPr>
            <m:num>
              <m:sSub>
                <m:sSubPr>
                  <m:ctrlPr>
                    <w:rPr>
                      <w:rFonts w:ascii="Cambria Math" w:hAnsi="Cambria Math"/>
                      <w:b/>
                      <w:bCs/>
                      <w:i/>
                      <w:iCs/>
                      <w:sz w:val="18"/>
                      <w:szCs w:val="18"/>
                      <w:vertAlign w:val="subscript"/>
                      <w:lang w:val="en-US" w:eastAsia="zh-CN"/>
                    </w:rPr>
                  </m:ctrlPr>
                </m:sSubPr>
                <m:e>
                  <m:r>
                    <m:rPr>
                      <m:sty m:val="bi"/>
                    </m:rPr>
                    <w:rPr>
                      <w:rFonts w:ascii="Cambria Math" w:hAnsi="Cambria Math"/>
                      <w:sz w:val="18"/>
                      <w:szCs w:val="18"/>
                      <w:lang w:val="en-US" w:eastAsia="zh-CN"/>
                    </w:rPr>
                    <m:t>T</m:t>
                  </m:r>
                </m:e>
                <m:sub>
                  <m:r>
                    <m:rPr>
                      <m:sty m:val="bi"/>
                    </m:rPr>
                    <w:rPr>
                      <w:rFonts w:ascii="Cambria Math" w:hAnsi="Cambria Math"/>
                      <w:sz w:val="18"/>
                      <w:szCs w:val="18"/>
                      <w:vertAlign w:val="subscript"/>
                      <w:lang w:val="en-US" w:eastAsia="zh-CN"/>
                    </w:rPr>
                    <m:t>drift</m:t>
                  </m:r>
                </m:sub>
              </m:sSub>
              <m:r>
                <m:rPr>
                  <m:sty m:val="bi"/>
                </m:rPr>
                <w:rPr>
                  <w:rFonts w:ascii="Cambria Math" w:hAnsi="Cambria Math"/>
                  <w:sz w:val="18"/>
                  <w:szCs w:val="18"/>
                  <w:lang w:val="en-US" w:eastAsia="zh-CN"/>
                </w:rPr>
                <m:t xml:space="preserve"> + 200</m:t>
              </m:r>
              <m:r>
                <m:rPr>
                  <m:sty m:val="bi"/>
                </m:rPr>
                <w:rPr>
                  <w:rFonts w:ascii="Cambria Math" w:hAnsi="Cambria Math"/>
                  <w:sz w:val="18"/>
                  <w:szCs w:val="18"/>
                  <w:lang w:val="en-US" w:eastAsia="zh-CN"/>
                </w:rPr>
                <m:t>ms*</m:t>
              </m:r>
              <m:f>
                <m:fPr>
                  <m:ctrlPr>
                    <w:rPr>
                      <w:rFonts w:ascii="Cambria Math" w:hAnsi="Cambria Math"/>
                      <w:b/>
                      <w:bCs/>
                      <w:i/>
                      <w:iCs/>
                      <w:sz w:val="18"/>
                      <w:szCs w:val="18"/>
                      <w:lang w:val="en-US" w:eastAsia="zh-CN"/>
                    </w:rPr>
                  </m:ctrlPr>
                </m:fPr>
                <m:num>
                  <m:sSub>
                    <m:sSubPr>
                      <m:ctrlPr>
                        <w:rPr>
                          <w:rFonts w:ascii="Cambria Math" w:hAnsi="Cambria Math"/>
                          <w:b/>
                          <w:bCs/>
                          <w:i/>
                          <w:iCs/>
                          <w:sz w:val="18"/>
                          <w:szCs w:val="18"/>
                          <w:lang w:val="en-US" w:eastAsia="zh-CN"/>
                        </w:rPr>
                      </m:ctrlPr>
                    </m:sSubPr>
                    <m:e>
                      <m:r>
                        <m:rPr>
                          <m:sty m:val="bi"/>
                        </m:rPr>
                        <w:rPr>
                          <w:rFonts w:ascii="Cambria Math" w:hAnsi="Cambria Math"/>
                          <w:sz w:val="18"/>
                          <w:szCs w:val="18"/>
                          <w:lang w:val="en-US" w:eastAsia="zh-CN"/>
                        </w:rPr>
                        <m:t>V</m:t>
                      </m:r>
                    </m:e>
                    <m:sub>
                      <m:r>
                        <m:rPr>
                          <m:sty m:val="bi"/>
                        </m:rPr>
                        <w:rPr>
                          <w:rFonts w:ascii="Cambria Math" w:hAnsi="Cambria Math"/>
                          <w:sz w:val="18"/>
                          <w:szCs w:val="18"/>
                          <w:lang w:val="en-US" w:eastAsia="zh-CN"/>
                        </w:rPr>
                        <m:t>relative</m:t>
                      </m:r>
                    </m:sub>
                  </m:sSub>
                </m:num>
                <m:den>
                  <m:r>
                    <m:rPr>
                      <m:sty m:val="bi"/>
                    </m:rPr>
                    <w:rPr>
                      <w:rFonts w:ascii="Cambria Math" w:hAnsi="Cambria Math"/>
                      <w:sz w:val="18"/>
                      <w:szCs w:val="18"/>
                      <w:lang w:val="en-US" w:eastAsia="zh-CN"/>
                    </w:rPr>
                    <m:t>c</m:t>
                  </m:r>
                </m:den>
              </m:f>
            </m:num>
            <m:den>
              <m:r>
                <m:rPr>
                  <m:sty m:val="bi"/>
                </m:rPr>
                <w:rPr>
                  <w:rFonts w:ascii="Cambria Math" w:hAnsi="Cambria Math"/>
                  <w:sz w:val="18"/>
                  <w:szCs w:val="18"/>
                  <w:lang w:val="en-US" w:eastAsia="zh-CN"/>
                </w:rPr>
                <m:t>t_granularity</m:t>
              </m:r>
            </m:den>
          </m:f>
          <m:r>
            <m:rPr>
              <m:sty m:val="bi"/>
            </m:rPr>
            <w:rPr>
              <w:rFonts w:ascii="Cambria Math" w:hAnsi="Cambria Math"/>
              <w:sz w:val="18"/>
              <w:szCs w:val="18"/>
              <w:lang w:val="en-US" w:eastAsia="zh-CN"/>
            </w:rPr>
            <m:t>)*t_granularity + digRF_margin</m:t>
          </m:r>
        </m:oMath>
      </m:oMathPara>
    </w:p>
    <w:p w14:paraId="738D4399" w14:textId="77777777" w:rsidR="00FF4E5F" w:rsidRPr="0013334C" w:rsidRDefault="00FF4E5F" w:rsidP="00FF4E5F">
      <w:pPr>
        <w:spacing w:after="0"/>
        <w:rPr>
          <w:rFonts w:ascii="Times" w:hAnsi="Times" w:cs="Times"/>
          <w:b/>
          <w:bCs/>
          <w:i/>
          <w:iCs/>
          <w:lang w:val="en-US" w:eastAsia="zh-CN"/>
        </w:rPr>
      </w:pPr>
      <w:proofErr w:type="spellStart"/>
      <w:r w:rsidRPr="0013334C">
        <w:rPr>
          <w:rFonts w:ascii="Times" w:hAnsi="Times" w:cs="Times"/>
          <w:b/>
          <w:bCs/>
          <w:i/>
          <w:iCs/>
          <w:lang w:val="en-US" w:eastAsia="zh-CN"/>
        </w:rPr>
        <w:t>Tp</w:t>
      </w:r>
      <w:proofErr w:type="spellEnd"/>
      <w:r w:rsidRPr="0013334C">
        <w:rPr>
          <w:rFonts w:ascii="Times" w:hAnsi="Times" w:cs="Times"/>
          <w:b/>
          <w:bCs/>
          <w:i/>
          <w:iCs/>
          <w:lang w:val="en-US" w:eastAsia="zh-CN"/>
        </w:rPr>
        <w:t>=</w:t>
      </w:r>
      <w:proofErr w:type="spellStart"/>
      <w:r w:rsidRPr="0013334C">
        <w:rPr>
          <w:rFonts w:ascii="Times" w:hAnsi="Times" w:cs="Times"/>
          <w:b/>
          <w:bCs/>
          <w:i/>
          <w:iCs/>
          <w:lang w:val="en-US" w:eastAsia="zh-CN"/>
        </w:rPr>
        <w:t>Tq</w:t>
      </w:r>
      <w:proofErr w:type="spellEnd"/>
    </w:p>
    <w:p w14:paraId="0D672CE3" w14:textId="77777777" w:rsidR="00FF4E5F" w:rsidRPr="0013334C" w:rsidRDefault="00FF4E5F" w:rsidP="00FF4E5F">
      <w:pPr>
        <w:spacing w:after="0"/>
        <w:rPr>
          <w:rFonts w:ascii="Times" w:hAnsi="Times" w:cs="Times"/>
          <w:b/>
          <w:bCs/>
          <w:i/>
          <w:iCs/>
          <w:lang w:val="en-US" w:eastAsia="zh-CN"/>
        </w:rPr>
      </w:pPr>
      <w:proofErr w:type="gramStart"/>
      <w:r w:rsidRPr="0013334C">
        <w:rPr>
          <w:rFonts w:ascii="Times" w:hAnsi="Times" w:cs="Times"/>
          <w:b/>
          <w:bCs/>
          <w:i/>
          <w:iCs/>
          <w:lang w:val="en-US" w:eastAsia="zh-CN"/>
        </w:rPr>
        <w:t>Where</w:t>
      </w:r>
      <w:proofErr w:type="gramEnd"/>
      <w:r w:rsidRPr="0013334C">
        <w:rPr>
          <w:rFonts w:ascii="Times" w:hAnsi="Times" w:cs="Times"/>
          <w:b/>
          <w:bCs/>
          <w:i/>
          <w:iCs/>
          <w:lang w:val="en-US" w:eastAsia="zh-CN"/>
        </w:rPr>
        <w:t>,</w:t>
      </w:r>
    </w:p>
    <w:p w14:paraId="4A31ADF2" w14:textId="77777777" w:rsidR="00FF4E5F" w:rsidRPr="0013334C" w:rsidRDefault="00FF4E5F" w:rsidP="00FF4E5F">
      <w:pPr>
        <w:spacing w:after="0"/>
        <w:ind w:left="284"/>
        <w:rPr>
          <w:rFonts w:ascii="Times" w:hAnsi="Times" w:cs="Times"/>
          <w:b/>
          <w:bCs/>
          <w:i/>
          <w:iCs/>
          <w:lang w:val="en-US" w:eastAsia="zh-CN"/>
        </w:rPr>
      </w:pPr>
      <w:proofErr w:type="spellStart"/>
      <w:r w:rsidRPr="0013334C">
        <w:rPr>
          <w:rFonts w:ascii="Times" w:hAnsi="Times" w:cs="Times"/>
          <w:b/>
          <w:bCs/>
          <w:i/>
          <w:iCs/>
          <w:lang w:val="en-US" w:eastAsia="zh-CN"/>
        </w:rPr>
        <w:t>T</w:t>
      </w:r>
      <w:r w:rsidRPr="0013334C">
        <w:rPr>
          <w:rFonts w:ascii="Times" w:hAnsi="Times" w:cs="Times"/>
          <w:b/>
          <w:bCs/>
          <w:i/>
          <w:iCs/>
          <w:vertAlign w:val="subscript"/>
          <w:lang w:val="en-US" w:eastAsia="zh-CN"/>
        </w:rPr>
        <w:t>drift</w:t>
      </w:r>
      <w:proofErr w:type="spellEnd"/>
      <w:r w:rsidRPr="0013334C">
        <w:rPr>
          <w:rFonts w:ascii="Times" w:hAnsi="Times" w:cs="Times"/>
          <w:b/>
          <w:bCs/>
          <w:i/>
          <w:iCs/>
          <w:lang w:val="en-US" w:eastAsia="zh-CN"/>
        </w:rPr>
        <w:t xml:space="preserve"> is the UE time drifting during </w:t>
      </w:r>
      <w:proofErr w:type="gramStart"/>
      <w:r w:rsidRPr="0013334C">
        <w:rPr>
          <w:rFonts w:ascii="Times" w:hAnsi="Times" w:cs="Times"/>
          <w:b/>
          <w:bCs/>
          <w:i/>
          <w:iCs/>
          <w:lang w:val="en-US" w:eastAsia="zh-CN"/>
        </w:rPr>
        <w:t>200ms;</w:t>
      </w:r>
      <w:proofErr w:type="gramEnd"/>
    </w:p>
    <w:p w14:paraId="6EEB0091" w14:textId="77777777" w:rsidR="00FF4E5F" w:rsidRPr="0013334C" w:rsidRDefault="00FF4E5F" w:rsidP="00FF4E5F">
      <w:pPr>
        <w:spacing w:after="0"/>
        <w:ind w:left="284"/>
        <w:rPr>
          <w:rFonts w:ascii="Times" w:hAnsi="Times" w:cs="Times"/>
          <w:b/>
          <w:bCs/>
          <w:i/>
          <w:iCs/>
          <w:lang w:val="en-US" w:eastAsia="zh-CN"/>
        </w:rPr>
      </w:pPr>
      <w:proofErr w:type="spellStart"/>
      <w:r w:rsidRPr="0013334C">
        <w:rPr>
          <w:rFonts w:ascii="Times" w:hAnsi="Times" w:cs="Times"/>
          <w:b/>
          <w:bCs/>
          <w:i/>
          <w:iCs/>
          <w:lang w:val="en-US" w:eastAsia="zh-CN"/>
        </w:rPr>
        <w:t>V</w:t>
      </w:r>
      <w:r w:rsidRPr="0013334C">
        <w:rPr>
          <w:rFonts w:ascii="Times" w:hAnsi="Times" w:cs="Times"/>
          <w:b/>
          <w:bCs/>
          <w:i/>
          <w:iCs/>
          <w:vertAlign w:val="subscript"/>
          <w:lang w:val="en-US" w:eastAsia="zh-CN"/>
        </w:rPr>
        <w:t>relative</w:t>
      </w:r>
      <w:proofErr w:type="spellEnd"/>
      <w:r w:rsidRPr="0013334C">
        <w:rPr>
          <w:rFonts w:ascii="Times" w:hAnsi="Times" w:cs="Times"/>
          <w:b/>
          <w:bCs/>
          <w:i/>
          <w:iCs/>
          <w:lang w:val="en-US" w:eastAsia="zh-CN"/>
        </w:rPr>
        <w:t xml:space="preserve"> is the relative speed between UE and satellite</w:t>
      </w:r>
    </w:p>
    <w:p w14:paraId="4881AAD8" w14:textId="77777777" w:rsidR="00FF4E5F" w:rsidRPr="0013334C" w:rsidRDefault="00FF4E5F" w:rsidP="00FF4E5F">
      <w:pPr>
        <w:spacing w:after="0"/>
        <w:ind w:left="284"/>
        <w:rPr>
          <w:rFonts w:ascii="Times" w:hAnsi="Times" w:cs="Times"/>
          <w:b/>
          <w:bCs/>
          <w:i/>
          <w:iCs/>
          <w:lang w:val="en-US" w:eastAsia="zh-CN"/>
        </w:rPr>
      </w:pPr>
      <w:proofErr w:type="spellStart"/>
      <w:r w:rsidRPr="0013334C">
        <w:rPr>
          <w:rFonts w:ascii="Times" w:hAnsi="Times" w:cs="Times"/>
          <w:b/>
          <w:bCs/>
          <w:i/>
          <w:iCs/>
          <w:lang w:val="en-US" w:eastAsia="zh-CN"/>
        </w:rPr>
        <w:t>T_granularity</w:t>
      </w:r>
      <w:proofErr w:type="spellEnd"/>
      <w:r w:rsidRPr="0013334C">
        <w:rPr>
          <w:rFonts w:ascii="Times" w:hAnsi="Times" w:cs="Times"/>
          <w:b/>
          <w:bCs/>
          <w:i/>
          <w:iCs/>
          <w:lang w:val="en-US" w:eastAsia="zh-CN"/>
        </w:rPr>
        <w:t xml:space="preserve"> is the UE UL timing granularity</w:t>
      </w:r>
    </w:p>
    <w:p w14:paraId="12740294" w14:textId="77777777" w:rsidR="00FF4E5F" w:rsidRPr="0013334C" w:rsidRDefault="00FF4E5F" w:rsidP="00FF4E5F">
      <w:pPr>
        <w:ind w:left="284"/>
        <w:rPr>
          <w:rFonts w:ascii="Times" w:hAnsi="Times" w:cs="Times"/>
          <w:b/>
          <w:bCs/>
          <w:i/>
          <w:iCs/>
          <w:lang w:val="en-US" w:eastAsia="zh-CN"/>
        </w:rPr>
      </w:pPr>
      <w:proofErr w:type="spellStart"/>
      <w:r w:rsidRPr="0013334C">
        <w:rPr>
          <w:rFonts w:ascii="Times" w:hAnsi="Times" w:cs="Times"/>
          <w:b/>
          <w:bCs/>
          <w:i/>
          <w:iCs/>
          <w:lang w:val="en-US" w:eastAsia="zh-CN"/>
        </w:rPr>
        <w:t>digRF_margin</w:t>
      </w:r>
      <w:proofErr w:type="spellEnd"/>
      <w:r w:rsidRPr="0013334C">
        <w:rPr>
          <w:rFonts w:ascii="Times" w:hAnsi="Times" w:cs="Times"/>
          <w:b/>
          <w:bCs/>
          <w:i/>
          <w:iCs/>
          <w:lang w:val="en-US" w:eastAsia="zh-CN"/>
        </w:rPr>
        <w:t xml:space="preserve"> is the margin for digital RF, i.e., 1.5*64*Tc.</w:t>
      </w:r>
    </w:p>
    <w:p w14:paraId="47244F43" w14:textId="77777777" w:rsidR="00FF4E5F" w:rsidRPr="00AF01D5" w:rsidRDefault="00FF4E5F" w:rsidP="00FF4E5F">
      <w:pPr>
        <w:jc w:val="both"/>
        <w:rPr>
          <w:b/>
          <w:bCs/>
          <w:i/>
          <w:iCs/>
          <w:lang w:eastAsia="x-none"/>
        </w:rPr>
      </w:pPr>
      <w:r w:rsidRPr="00CE705E">
        <w:rPr>
          <w:b/>
          <w:bCs/>
          <w:i/>
          <w:iCs/>
          <w:lang w:eastAsia="x-none"/>
        </w:rPr>
        <w:t>Proposal</w:t>
      </w:r>
      <w:r>
        <w:rPr>
          <w:b/>
          <w:bCs/>
          <w:i/>
          <w:iCs/>
          <w:lang w:eastAsia="x-none"/>
        </w:rPr>
        <w:t xml:space="preserve"> 10</w:t>
      </w:r>
      <w:r w:rsidRPr="00CE705E">
        <w:rPr>
          <w:b/>
          <w:bCs/>
          <w:i/>
          <w:iCs/>
          <w:lang w:eastAsia="x-none"/>
        </w:rPr>
        <w:t>:</w:t>
      </w:r>
      <w:r>
        <w:rPr>
          <w:b/>
          <w:bCs/>
          <w:i/>
          <w:iCs/>
          <w:lang w:eastAsia="x-none"/>
        </w:rPr>
        <w:t xml:space="preserve"> Not define</w:t>
      </w:r>
      <w:r w:rsidRPr="00AF01D5">
        <w:t xml:space="preserve"> </w:t>
      </w:r>
      <w:r w:rsidRPr="00AF01D5">
        <w:rPr>
          <w:b/>
          <w:bCs/>
          <w:i/>
          <w:iCs/>
          <w:lang w:eastAsia="x-none"/>
        </w:rPr>
        <w:t xml:space="preserve">TA adjustment accuracy requirement for </w:t>
      </w:r>
      <w:r>
        <w:rPr>
          <w:b/>
          <w:bCs/>
          <w:i/>
          <w:iCs/>
          <w:lang w:eastAsia="x-none"/>
        </w:rPr>
        <w:t xml:space="preserve">NTN UE in </w:t>
      </w:r>
      <w:r w:rsidRPr="00AF01D5">
        <w:rPr>
          <w:b/>
          <w:bCs/>
          <w:i/>
          <w:iCs/>
          <w:lang w:eastAsia="x-none"/>
        </w:rPr>
        <w:t>IDLE mode</w:t>
      </w:r>
      <w:r>
        <w:rPr>
          <w:b/>
          <w:bCs/>
          <w:i/>
          <w:iCs/>
          <w:lang w:eastAsia="x-none"/>
        </w:rPr>
        <w:t>.</w:t>
      </w:r>
    </w:p>
    <w:p w14:paraId="71D55F9B" w14:textId="77777777" w:rsidR="00FF4E5F" w:rsidRDefault="00FF4E5F" w:rsidP="00FF4E5F">
      <w:pPr>
        <w:jc w:val="both"/>
        <w:rPr>
          <w:b/>
          <w:bCs/>
          <w:i/>
          <w:iCs/>
          <w:lang w:eastAsia="x-none"/>
        </w:rPr>
      </w:pPr>
      <w:r w:rsidRPr="00CE705E">
        <w:rPr>
          <w:b/>
          <w:bCs/>
          <w:i/>
          <w:iCs/>
          <w:lang w:eastAsia="x-none"/>
        </w:rPr>
        <w:t>Proposal</w:t>
      </w:r>
      <w:r>
        <w:rPr>
          <w:b/>
          <w:bCs/>
          <w:i/>
          <w:iCs/>
          <w:lang w:eastAsia="x-none"/>
        </w:rPr>
        <w:t xml:space="preserve"> 11</w:t>
      </w:r>
      <w:r w:rsidRPr="00CE705E">
        <w:rPr>
          <w:b/>
          <w:bCs/>
          <w:i/>
          <w:iCs/>
          <w:lang w:eastAsia="x-none"/>
        </w:rPr>
        <w:t>:</w:t>
      </w:r>
      <w:r>
        <w:rPr>
          <w:b/>
          <w:bCs/>
          <w:i/>
          <w:iCs/>
          <w:lang w:eastAsia="x-none"/>
        </w:rPr>
        <w:t>in RRC connected mode,</w:t>
      </w:r>
      <w:r w:rsidRPr="00CE705E">
        <w:rPr>
          <w:b/>
          <w:bCs/>
          <w:i/>
          <w:iCs/>
          <w:lang w:eastAsia="x-none"/>
        </w:rPr>
        <w:t xml:space="preserve"> </w:t>
      </w:r>
      <w:r w:rsidRPr="004A39CB">
        <w:rPr>
          <w:b/>
          <w:bCs/>
          <w:i/>
          <w:iCs/>
          <w:lang w:eastAsia="x-none"/>
        </w:rPr>
        <w:t>the legacy NR TA adjustment accuracy requirement could be reused for NTN case</w:t>
      </w:r>
      <w:r>
        <w:rPr>
          <w:b/>
          <w:bCs/>
          <w:i/>
          <w:iCs/>
          <w:lang w:eastAsia="x-none"/>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5F454CC6" w:rsidR="004D4ED2" w:rsidRDefault="009D56DB" w:rsidP="005A1E0E">
      <w:pPr>
        <w:rPr>
          <w:lang w:eastAsia="zh-CN"/>
        </w:rPr>
      </w:pPr>
      <w:r>
        <w:rPr>
          <w:lang w:eastAsia="zh-CN"/>
        </w:rPr>
        <w:t xml:space="preserve">[1] </w:t>
      </w:r>
      <w:r w:rsidR="00012220" w:rsidRPr="00012220">
        <w:rPr>
          <w:lang w:val="en-US" w:eastAsia="zh-CN"/>
        </w:rPr>
        <w:t>R4-2105796</w:t>
      </w:r>
      <w:r w:rsidR="00B610C9">
        <w:rPr>
          <w:lang w:eastAsia="zh-CN"/>
        </w:rPr>
        <w:t xml:space="preserve">, </w:t>
      </w:r>
      <w:r w:rsidR="00012220" w:rsidRPr="00012220">
        <w:rPr>
          <w:rFonts w:hint="eastAsia"/>
          <w:lang w:eastAsia="zh-CN"/>
        </w:rPr>
        <w:t>WF on timing requirements for NR NTN</w:t>
      </w:r>
      <w:r w:rsidR="00A56205">
        <w:rPr>
          <w:lang w:eastAsia="zh-CN"/>
        </w:rPr>
        <w:t xml:space="preserve">, </w:t>
      </w:r>
      <w:r w:rsidR="00012220">
        <w:rPr>
          <w:lang w:eastAsia="zh-CN"/>
        </w:rPr>
        <w:t>Xiaomi</w:t>
      </w:r>
      <w:r w:rsidR="00A56205">
        <w:rPr>
          <w:lang w:eastAsia="zh-CN"/>
        </w:rPr>
        <w:t>, RAN</w:t>
      </w:r>
      <w:r w:rsidR="00B610C9">
        <w:rPr>
          <w:lang w:eastAsia="zh-CN"/>
        </w:rPr>
        <w:t>4</w:t>
      </w:r>
      <w:r w:rsidR="004E6B05">
        <w:rPr>
          <w:lang w:eastAsia="zh-CN"/>
        </w:rPr>
        <w:t xml:space="preserve"> #9</w:t>
      </w:r>
      <w:r w:rsidR="00B610C9">
        <w:rPr>
          <w:lang w:eastAsia="zh-CN"/>
        </w:rPr>
        <w:t>8</w:t>
      </w:r>
      <w:r w:rsidR="00012220">
        <w:rPr>
          <w:lang w:eastAsia="zh-CN"/>
        </w:rPr>
        <w:t>bis-</w:t>
      </w:r>
      <w:r w:rsidR="00B610C9">
        <w:rPr>
          <w:lang w:eastAsia="zh-CN"/>
        </w:rPr>
        <w:t>e</w:t>
      </w:r>
    </w:p>
    <w:p w14:paraId="3CCDA2DC" w14:textId="77777777" w:rsidR="00B87185" w:rsidRPr="005A1E0E" w:rsidRDefault="00B87185" w:rsidP="005A1E0E">
      <w:pPr>
        <w:rPr>
          <w:lang w:eastAsia="zh-CN"/>
        </w:rPr>
      </w:pPr>
    </w:p>
    <w:sectPr w:rsidR="00B87185"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F4C54" w14:textId="77777777" w:rsidR="0001530B" w:rsidRDefault="0001530B">
      <w:pPr>
        <w:spacing w:after="0"/>
      </w:pPr>
      <w:r>
        <w:separator/>
      </w:r>
    </w:p>
  </w:endnote>
  <w:endnote w:type="continuationSeparator" w:id="0">
    <w:p w14:paraId="675CB5D4" w14:textId="77777777" w:rsidR="0001530B" w:rsidRDefault="0001530B">
      <w:pPr>
        <w:spacing w:after="0"/>
      </w:pPr>
      <w:r>
        <w:continuationSeparator/>
      </w:r>
    </w:p>
  </w:endnote>
  <w:endnote w:type="continuationNotice" w:id="1">
    <w:p w14:paraId="41F6BB8E" w14:textId="77777777" w:rsidR="0001530B" w:rsidRDefault="00015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EFF" w:usb1="C000247B" w:usb2="00000009" w:usb3="00000000" w:csb0="000001FF" w:csb1="00000000"/>
  </w:font>
  <w:font w:name="Times">
    <w:altName w:val="﷽﷽﷽﷽﷽﷽婙脎ĝ"/>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E46F9" w14:textId="77777777" w:rsidR="0001530B" w:rsidRDefault="0001530B">
      <w:pPr>
        <w:spacing w:after="0"/>
      </w:pPr>
      <w:r>
        <w:separator/>
      </w:r>
    </w:p>
  </w:footnote>
  <w:footnote w:type="continuationSeparator" w:id="0">
    <w:p w14:paraId="4252E154" w14:textId="77777777" w:rsidR="0001530B" w:rsidRDefault="0001530B">
      <w:pPr>
        <w:spacing w:after="0"/>
      </w:pPr>
      <w:r>
        <w:continuationSeparator/>
      </w:r>
    </w:p>
  </w:footnote>
  <w:footnote w:type="continuationNotice" w:id="1">
    <w:p w14:paraId="5A1405A8" w14:textId="77777777" w:rsidR="0001530B" w:rsidRDefault="00015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ABC775F"/>
    <w:multiLevelType w:val="hybridMultilevel"/>
    <w:tmpl w:val="9CAE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5851C4"/>
    <w:multiLevelType w:val="hybridMultilevel"/>
    <w:tmpl w:val="38AEEDDE"/>
    <w:lvl w:ilvl="0" w:tplc="3A0070E2">
      <w:start w:val="12"/>
      <w:numFmt w:val="bullet"/>
      <w:lvlText w:val="-"/>
      <w:lvlJc w:val="left"/>
      <w:pPr>
        <w:ind w:left="644" w:hanging="360"/>
      </w:pPr>
      <w:rPr>
        <w:rFonts w:ascii="Times New Roman" w:eastAsia="MS Mincho" w:hAnsi="Times New Roman" w:cs="Times New Roman" w:hint="default"/>
      </w:rPr>
    </w:lvl>
    <w:lvl w:ilvl="1" w:tplc="3A0070E2">
      <w:start w:val="12"/>
      <w:numFmt w:val="bullet"/>
      <w:lvlText w:val="-"/>
      <w:lvlJc w:val="left"/>
      <w:pPr>
        <w:ind w:left="644" w:hanging="360"/>
      </w:pPr>
      <w:rPr>
        <w:rFonts w:ascii="Times New Roman" w:eastAsia="MS Mincho" w:hAnsi="Times New Roman" w:cs="Times New Roman" w:hint="default"/>
      </w:rPr>
    </w:lvl>
    <w:lvl w:ilvl="2" w:tplc="04090001">
      <w:start w:val="1"/>
      <w:numFmt w:val="bullet"/>
      <w:lvlText w:val=""/>
      <w:lvlJc w:val="left"/>
      <w:pPr>
        <w:ind w:left="-76"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AE10A8"/>
    <w:multiLevelType w:val="hybridMultilevel"/>
    <w:tmpl w:val="407AF49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573C5"/>
    <w:multiLevelType w:val="hybridMultilevel"/>
    <w:tmpl w:val="53DC94CC"/>
    <w:lvl w:ilvl="0" w:tplc="DD464870">
      <w:start w:val="1"/>
      <w:numFmt w:val="bullet"/>
      <w:lvlText w:val="•"/>
      <w:lvlJc w:val="left"/>
      <w:pPr>
        <w:tabs>
          <w:tab w:val="num" w:pos="720"/>
        </w:tabs>
        <w:ind w:left="720" w:hanging="360"/>
      </w:pPr>
      <w:rPr>
        <w:rFonts w:ascii="Arial" w:hAnsi="Arial" w:hint="default"/>
      </w:rPr>
    </w:lvl>
    <w:lvl w:ilvl="1" w:tplc="7B643CAE">
      <w:numFmt w:val="bullet"/>
      <w:lvlText w:val="–"/>
      <w:lvlJc w:val="left"/>
      <w:pPr>
        <w:tabs>
          <w:tab w:val="num" w:pos="1440"/>
        </w:tabs>
        <w:ind w:left="1440" w:hanging="360"/>
      </w:pPr>
      <w:rPr>
        <w:rFonts w:ascii="Arial" w:hAnsi="Arial" w:hint="default"/>
      </w:rPr>
    </w:lvl>
    <w:lvl w:ilvl="2" w:tplc="3C32A5B0">
      <w:numFmt w:val="bullet"/>
      <w:lvlText w:val="•"/>
      <w:lvlJc w:val="left"/>
      <w:pPr>
        <w:tabs>
          <w:tab w:val="num" w:pos="2160"/>
        </w:tabs>
        <w:ind w:left="2160" w:hanging="360"/>
      </w:pPr>
      <w:rPr>
        <w:rFonts w:ascii="Arial" w:hAnsi="Arial" w:hint="default"/>
      </w:rPr>
    </w:lvl>
    <w:lvl w:ilvl="3" w:tplc="D3284F50" w:tentative="1">
      <w:start w:val="1"/>
      <w:numFmt w:val="bullet"/>
      <w:lvlText w:val="•"/>
      <w:lvlJc w:val="left"/>
      <w:pPr>
        <w:tabs>
          <w:tab w:val="num" w:pos="2880"/>
        </w:tabs>
        <w:ind w:left="2880" w:hanging="360"/>
      </w:pPr>
      <w:rPr>
        <w:rFonts w:ascii="Arial" w:hAnsi="Arial" w:hint="default"/>
      </w:rPr>
    </w:lvl>
    <w:lvl w:ilvl="4" w:tplc="2A4C335C" w:tentative="1">
      <w:start w:val="1"/>
      <w:numFmt w:val="bullet"/>
      <w:lvlText w:val="•"/>
      <w:lvlJc w:val="left"/>
      <w:pPr>
        <w:tabs>
          <w:tab w:val="num" w:pos="3600"/>
        </w:tabs>
        <w:ind w:left="3600" w:hanging="360"/>
      </w:pPr>
      <w:rPr>
        <w:rFonts w:ascii="Arial" w:hAnsi="Arial" w:hint="default"/>
      </w:rPr>
    </w:lvl>
    <w:lvl w:ilvl="5" w:tplc="98A0AC70" w:tentative="1">
      <w:start w:val="1"/>
      <w:numFmt w:val="bullet"/>
      <w:lvlText w:val="•"/>
      <w:lvlJc w:val="left"/>
      <w:pPr>
        <w:tabs>
          <w:tab w:val="num" w:pos="4320"/>
        </w:tabs>
        <w:ind w:left="4320" w:hanging="360"/>
      </w:pPr>
      <w:rPr>
        <w:rFonts w:ascii="Arial" w:hAnsi="Arial" w:hint="default"/>
      </w:rPr>
    </w:lvl>
    <w:lvl w:ilvl="6" w:tplc="B046F96A" w:tentative="1">
      <w:start w:val="1"/>
      <w:numFmt w:val="bullet"/>
      <w:lvlText w:val="•"/>
      <w:lvlJc w:val="left"/>
      <w:pPr>
        <w:tabs>
          <w:tab w:val="num" w:pos="5040"/>
        </w:tabs>
        <w:ind w:left="5040" w:hanging="360"/>
      </w:pPr>
      <w:rPr>
        <w:rFonts w:ascii="Arial" w:hAnsi="Arial" w:hint="default"/>
      </w:rPr>
    </w:lvl>
    <w:lvl w:ilvl="7" w:tplc="DB9EC826" w:tentative="1">
      <w:start w:val="1"/>
      <w:numFmt w:val="bullet"/>
      <w:lvlText w:val="•"/>
      <w:lvlJc w:val="left"/>
      <w:pPr>
        <w:tabs>
          <w:tab w:val="num" w:pos="5760"/>
        </w:tabs>
        <w:ind w:left="5760" w:hanging="360"/>
      </w:pPr>
      <w:rPr>
        <w:rFonts w:ascii="Arial" w:hAnsi="Arial" w:hint="default"/>
      </w:rPr>
    </w:lvl>
    <w:lvl w:ilvl="8" w:tplc="D2E2E5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95411"/>
    <w:multiLevelType w:val="hybridMultilevel"/>
    <w:tmpl w:val="A1C2105A"/>
    <w:lvl w:ilvl="0" w:tplc="C114A5A4">
      <w:start w:val="1"/>
      <w:numFmt w:val="bullet"/>
      <w:lvlText w:val="•"/>
      <w:lvlJc w:val="left"/>
      <w:pPr>
        <w:tabs>
          <w:tab w:val="num" w:pos="720"/>
        </w:tabs>
        <w:ind w:left="720" w:hanging="360"/>
      </w:pPr>
      <w:rPr>
        <w:rFonts w:ascii="Arial" w:hAnsi="Arial" w:hint="default"/>
      </w:rPr>
    </w:lvl>
    <w:lvl w:ilvl="1" w:tplc="35CC3606">
      <w:numFmt w:val="bullet"/>
      <w:lvlText w:val="•"/>
      <w:lvlJc w:val="left"/>
      <w:pPr>
        <w:tabs>
          <w:tab w:val="num" w:pos="1440"/>
        </w:tabs>
        <w:ind w:left="1440" w:hanging="360"/>
      </w:pPr>
      <w:rPr>
        <w:rFonts w:ascii="Arial" w:hAnsi="Arial" w:hint="default"/>
      </w:rPr>
    </w:lvl>
    <w:lvl w:ilvl="2" w:tplc="FEE67116" w:tentative="1">
      <w:start w:val="1"/>
      <w:numFmt w:val="bullet"/>
      <w:lvlText w:val="•"/>
      <w:lvlJc w:val="left"/>
      <w:pPr>
        <w:tabs>
          <w:tab w:val="num" w:pos="2160"/>
        </w:tabs>
        <w:ind w:left="2160" w:hanging="360"/>
      </w:pPr>
      <w:rPr>
        <w:rFonts w:ascii="Arial" w:hAnsi="Arial" w:hint="default"/>
      </w:rPr>
    </w:lvl>
    <w:lvl w:ilvl="3" w:tplc="F886B068" w:tentative="1">
      <w:start w:val="1"/>
      <w:numFmt w:val="bullet"/>
      <w:lvlText w:val="•"/>
      <w:lvlJc w:val="left"/>
      <w:pPr>
        <w:tabs>
          <w:tab w:val="num" w:pos="2880"/>
        </w:tabs>
        <w:ind w:left="2880" w:hanging="360"/>
      </w:pPr>
      <w:rPr>
        <w:rFonts w:ascii="Arial" w:hAnsi="Arial" w:hint="default"/>
      </w:rPr>
    </w:lvl>
    <w:lvl w:ilvl="4" w:tplc="0D3040C2" w:tentative="1">
      <w:start w:val="1"/>
      <w:numFmt w:val="bullet"/>
      <w:lvlText w:val="•"/>
      <w:lvlJc w:val="left"/>
      <w:pPr>
        <w:tabs>
          <w:tab w:val="num" w:pos="3600"/>
        </w:tabs>
        <w:ind w:left="3600" w:hanging="360"/>
      </w:pPr>
      <w:rPr>
        <w:rFonts w:ascii="Arial" w:hAnsi="Arial" w:hint="default"/>
      </w:rPr>
    </w:lvl>
    <w:lvl w:ilvl="5" w:tplc="AB767314" w:tentative="1">
      <w:start w:val="1"/>
      <w:numFmt w:val="bullet"/>
      <w:lvlText w:val="•"/>
      <w:lvlJc w:val="left"/>
      <w:pPr>
        <w:tabs>
          <w:tab w:val="num" w:pos="4320"/>
        </w:tabs>
        <w:ind w:left="4320" w:hanging="360"/>
      </w:pPr>
      <w:rPr>
        <w:rFonts w:ascii="Arial" w:hAnsi="Arial" w:hint="default"/>
      </w:rPr>
    </w:lvl>
    <w:lvl w:ilvl="6" w:tplc="5FA817EA" w:tentative="1">
      <w:start w:val="1"/>
      <w:numFmt w:val="bullet"/>
      <w:lvlText w:val="•"/>
      <w:lvlJc w:val="left"/>
      <w:pPr>
        <w:tabs>
          <w:tab w:val="num" w:pos="5040"/>
        </w:tabs>
        <w:ind w:left="5040" w:hanging="360"/>
      </w:pPr>
      <w:rPr>
        <w:rFonts w:ascii="Arial" w:hAnsi="Arial" w:hint="default"/>
      </w:rPr>
    </w:lvl>
    <w:lvl w:ilvl="7" w:tplc="BA8ACE26" w:tentative="1">
      <w:start w:val="1"/>
      <w:numFmt w:val="bullet"/>
      <w:lvlText w:val="•"/>
      <w:lvlJc w:val="left"/>
      <w:pPr>
        <w:tabs>
          <w:tab w:val="num" w:pos="5760"/>
        </w:tabs>
        <w:ind w:left="5760" w:hanging="360"/>
      </w:pPr>
      <w:rPr>
        <w:rFonts w:ascii="Arial" w:hAnsi="Arial" w:hint="default"/>
      </w:rPr>
    </w:lvl>
    <w:lvl w:ilvl="8" w:tplc="40266F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449E4"/>
    <w:multiLevelType w:val="hybridMultilevel"/>
    <w:tmpl w:val="07C45C8C"/>
    <w:lvl w:ilvl="0" w:tplc="D15A0254">
      <w:start w:val="1"/>
      <w:numFmt w:val="bullet"/>
      <w:lvlText w:val="•"/>
      <w:lvlJc w:val="left"/>
      <w:pPr>
        <w:tabs>
          <w:tab w:val="num" w:pos="720"/>
        </w:tabs>
        <w:ind w:left="720" w:hanging="360"/>
      </w:pPr>
      <w:rPr>
        <w:rFonts w:ascii="Arial" w:hAnsi="Arial" w:hint="default"/>
      </w:rPr>
    </w:lvl>
    <w:lvl w:ilvl="1" w:tplc="ACB8A50C">
      <w:numFmt w:val="bullet"/>
      <w:lvlText w:val="–"/>
      <w:lvlJc w:val="left"/>
      <w:pPr>
        <w:tabs>
          <w:tab w:val="num" w:pos="1440"/>
        </w:tabs>
        <w:ind w:left="1440" w:hanging="360"/>
      </w:pPr>
      <w:rPr>
        <w:rFonts w:ascii="Arial" w:hAnsi="Arial" w:hint="default"/>
      </w:rPr>
    </w:lvl>
    <w:lvl w:ilvl="2" w:tplc="4B707444">
      <w:numFmt w:val="bullet"/>
      <w:lvlText w:val="•"/>
      <w:lvlJc w:val="left"/>
      <w:pPr>
        <w:tabs>
          <w:tab w:val="num" w:pos="2160"/>
        </w:tabs>
        <w:ind w:left="2160" w:hanging="360"/>
      </w:pPr>
      <w:rPr>
        <w:rFonts w:ascii="Arial" w:hAnsi="Arial" w:hint="default"/>
      </w:rPr>
    </w:lvl>
    <w:lvl w:ilvl="3" w:tplc="D3FE4B6E">
      <w:numFmt w:val="bullet"/>
      <w:lvlText w:val="–"/>
      <w:lvlJc w:val="left"/>
      <w:pPr>
        <w:tabs>
          <w:tab w:val="num" w:pos="2880"/>
        </w:tabs>
        <w:ind w:left="2880" w:hanging="360"/>
      </w:pPr>
      <w:rPr>
        <w:rFonts w:ascii="Arial" w:hAnsi="Arial" w:hint="default"/>
      </w:rPr>
    </w:lvl>
    <w:lvl w:ilvl="4" w:tplc="473408C8" w:tentative="1">
      <w:start w:val="1"/>
      <w:numFmt w:val="bullet"/>
      <w:lvlText w:val="•"/>
      <w:lvlJc w:val="left"/>
      <w:pPr>
        <w:tabs>
          <w:tab w:val="num" w:pos="3600"/>
        </w:tabs>
        <w:ind w:left="3600" w:hanging="360"/>
      </w:pPr>
      <w:rPr>
        <w:rFonts w:ascii="Arial" w:hAnsi="Arial" w:hint="default"/>
      </w:rPr>
    </w:lvl>
    <w:lvl w:ilvl="5" w:tplc="5D68EF52" w:tentative="1">
      <w:start w:val="1"/>
      <w:numFmt w:val="bullet"/>
      <w:lvlText w:val="•"/>
      <w:lvlJc w:val="left"/>
      <w:pPr>
        <w:tabs>
          <w:tab w:val="num" w:pos="4320"/>
        </w:tabs>
        <w:ind w:left="4320" w:hanging="360"/>
      </w:pPr>
      <w:rPr>
        <w:rFonts w:ascii="Arial" w:hAnsi="Arial" w:hint="default"/>
      </w:rPr>
    </w:lvl>
    <w:lvl w:ilvl="6" w:tplc="D1AC5DBC" w:tentative="1">
      <w:start w:val="1"/>
      <w:numFmt w:val="bullet"/>
      <w:lvlText w:val="•"/>
      <w:lvlJc w:val="left"/>
      <w:pPr>
        <w:tabs>
          <w:tab w:val="num" w:pos="5040"/>
        </w:tabs>
        <w:ind w:left="5040" w:hanging="360"/>
      </w:pPr>
      <w:rPr>
        <w:rFonts w:ascii="Arial" w:hAnsi="Arial" w:hint="default"/>
      </w:rPr>
    </w:lvl>
    <w:lvl w:ilvl="7" w:tplc="557602E6" w:tentative="1">
      <w:start w:val="1"/>
      <w:numFmt w:val="bullet"/>
      <w:lvlText w:val="•"/>
      <w:lvlJc w:val="left"/>
      <w:pPr>
        <w:tabs>
          <w:tab w:val="num" w:pos="5760"/>
        </w:tabs>
        <w:ind w:left="5760" w:hanging="360"/>
      </w:pPr>
      <w:rPr>
        <w:rFonts w:ascii="Arial" w:hAnsi="Arial" w:hint="default"/>
      </w:rPr>
    </w:lvl>
    <w:lvl w:ilvl="8" w:tplc="965486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6A3113"/>
    <w:multiLevelType w:val="hybridMultilevel"/>
    <w:tmpl w:val="B296B138"/>
    <w:lvl w:ilvl="0" w:tplc="344231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F097A"/>
    <w:multiLevelType w:val="hybridMultilevel"/>
    <w:tmpl w:val="F22AB684"/>
    <w:lvl w:ilvl="0" w:tplc="E19C9E6A">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E553830"/>
    <w:multiLevelType w:val="hybridMultilevel"/>
    <w:tmpl w:val="8E9C8178"/>
    <w:lvl w:ilvl="0" w:tplc="549A2646">
      <w:start w:val="1"/>
      <w:numFmt w:val="bullet"/>
      <w:lvlText w:val="•"/>
      <w:lvlJc w:val="left"/>
      <w:pPr>
        <w:tabs>
          <w:tab w:val="num" w:pos="720"/>
        </w:tabs>
        <w:ind w:left="720" w:hanging="360"/>
      </w:pPr>
      <w:rPr>
        <w:rFonts w:ascii="Arial" w:hAnsi="Arial" w:hint="default"/>
      </w:rPr>
    </w:lvl>
    <w:lvl w:ilvl="1" w:tplc="8EBAFA5E">
      <w:numFmt w:val="bullet"/>
      <w:lvlText w:val="•"/>
      <w:lvlJc w:val="left"/>
      <w:pPr>
        <w:tabs>
          <w:tab w:val="num" w:pos="1440"/>
        </w:tabs>
        <w:ind w:left="1440" w:hanging="360"/>
      </w:pPr>
      <w:rPr>
        <w:rFonts w:ascii="Arial" w:hAnsi="Arial" w:hint="default"/>
      </w:rPr>
    </w:lvl>
    <w:lvl w:ilvl="2" w:tplc="756E726A">
      <w:numFmt w:val="bullet"/>
      <w:lvlText w:val="•"/>
      <w:lvlJc w:val="left"/>
      <w:pPr>
        <w:tabs>
          <w:tab w:val="num" w:pos="2160"/>
        </w:tabs>
        <w:ind w:left="2160" w:hanging="360"/>
      </w:pPr>
      <w:rPr>
        <w:rFonts w:ascii="Arial" w:hAnsi="Arial" w:hint="default"/>
      </w:rPr>
    </w:lvl>
    <w:lvl w:ilvl="3" w:tplc="D3A292BC">
      <w:numFmt w:val="bullet"/>
      <w:lvlText w:val="•"/>
      <w:lvlJc w:val="left"/>
      <w:pPr>
        <w:tabs>
          <w:tab w:val="num" w:pos="2880"/>
        </w:tabs>
        <w:ind w:left="2880" w:hanging="360"/>
      </w:pPr>
      <w:rPr>
        <w:rFonts w:ascii="Arial" w:hAnsi="Arial" w:hint="default"/>
      </w:rPr>
    </w:lvl>
    <w:lvl w:ilvl="4" w:tplc="C85295B2" w:tentative="1">
      <w:start w:val="1"/>
      <w:numFmt w:val="bullet"/>
      <w:lvlText w:val="•"/>
      <w:lvlJc w:val="left"/>
      <w:pPr>
        <w:tabs>
          <w:tab w:val="num" w:pos="3600"/>
        </w:tabs>
        <w:ind w:left="3600" w:hanging="360"/>
      </w:pPr>
      <w:rPr>
        <w:rFonts w:ascii="Arial" w:hAnsi="Arial" w:hint="default"/>
      </w:rPr>
    </w:lvl>
    <w:lvl w:ilvl="5" w:tplc="60588C58" w:tentative="1">
      <w:start w:val="1"/>
      <w:numFmt w:val="bullet"/>
      <w:lvlText w:val="•"/>
      <w:lvlJc w:val="left"/>
      <w:pPr>
        <w:tabs>
          <w:tab w:val="num" w:pos="4320"/>
        </w:tabs>
        <w:ind w:left="4320" w:hanging="360"/>
      </w:pPr>
      <w:rPr>
        <w:rFonts w:ascii="Arial" w:hAnsi="Arial" w:hint="default"/>
      </w:rPr>
    </w:lvl>
    <w:lvl w:ilvl="6" w:tplc="843C6502" w:tentative="1">
      <w:start w:val="1"/>
      <w:numFmt w:val="bullet"/>
      <w:lvlText w:val="•"/>
      <w:lvlJc w:val="left"/>
      <w:pPr>
        <w:tabs>
          <w:tab w:val="num" w:pos="5040"/>
        </w:tabs>
        <w:ind w:left="5040" w:hanging="360"/>
      </w:pPr>
      <w:rPr>
        <w:rFonts w:ascii="Arial" w:hAnsi="Arial" w:hint="default"/>
      </w:rPr>
    </w:lvl>
    <w:lvl w:ilvl="7" w:tplc="5330D544" w:tentative="1">
      <w:start w:val="1"/>
      <w:numFmt w:val="bullet"/>
      <w:lvlText w:val="•"/>
      <w:lvlJc w:val="left"/>
      <w:pPr>
        <w:tabs>
          <w:tab w:val="num" w:pos="5760"/>
        </w:tabs>
        <w:ind w:left="5760" w:hanging="360"/>
      </w:pPr>
      <w:rPr>
        <w:rFonts w:ascii="Arial" w:hAnsi="Arial" w:hint="default"/>
      </w:rPr>
    </w:lvl>
    <w:lvl w:ilvl="8" w:tplc="27D201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6B7A2F"/>
    <w:multiLevelType w:val="hybridMultilevel"/>
    <w:tmpl w:val="71F2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A36491"/>
    <w:multiLevelType w:val="hybridMultilevel"/>
    <w:tmpl w:val="C8E6BC34"/>
    <w:lvl w:ilvl="0" w:tplc="89DA0C44">
      <w:start w:val="1"/>
      <w:numFmt w:val="bullet"/>
      <w:lvlText w:val="•"/>
      <w:lvlJc w:val="left"/>
      <w:pPr>
        <w:tabs>
          <w:tab w:val="num" w:pos="720"/>
        </w:tabs>
        <w:ind w:left="720" w:hanging="360"/>
      </w:pPr>
      <w:rPr>
        <w:rFonts w:ascii="Arial" w:hAnsi="Arial" w:hint="default"/>
      </w:rPr>
    </w:lvl>
    <w:lvl w:ilvl="1" w:tplc="0AF492DA">
      <w:numFmt w:val="bullet"/>
      <w:lvlText w:val="–"/>
      <w:lvlJc w:val="left"/>
      <w:pPr>
        <w:tabs>
          <w:tab w:val="num" w:pos="1440"/>
        </w:tabs>
        <w:ind w:left="1440" w:hanging="360"/>
      </w:pPr>
      <w:rPr>
        <w:rFonts w:ascii="Arial" w:hAnsi="Arial" w:hint="default"/>
      </w:rPr>
    </w:lvl>
    <w:lvl w:ilvl="2" w:tplc="360012D2">
      <w:numFmt w:val="bullet"/>
      <w:lvlText w:val="•"/>
      <w:lvlJc w:val="left"/>
      <w:pPr>
        <w:tabs>
          <w:tab w:val="num" w:pos="2160"/>
        </w:tabs>
        <w:ind w:left="2160" w:hanging="360"/>
      </w:pPr>
      <w:rPr>
        <w:rFonts w:ascii="Arial" w:hAnsi="Arial" w:hint="default"/>
      </w:rPr>
    </w:lvl>
    <w:lvl w:ilvl="3" w:tplc="7A58E53C" w:tentative="1">
      <w:start w:val="1"/>
      <w:numFmt w:val="bullet"/>
      <w:lvlText w:val="•"/>
      <w:lvlJc w:val="left"/>
      <w:pPr>
        <w:tabs>
          <w:tab w:val="num" w:pos="2880"/>
        </w:tabs>
        <w:ind w:left="2880" w:hanging="360"/>
      </w:pPr>
      <w:rPr>
        <w:rFonts w:ascii="Arial" w:hAnsi="Arial" w:hint="default"/>
      </w:rPr>
    </w:lvl>
    <w:lvl w:ilvl="4" w:tplc="BAC48388" w:tentative="1">
      <w:start w:val="1"/>
      <w:numFmt w:val="bullet"/>
      <w:lvlText w:val="•"/>
      <w:lvlJc w:val="left"/>
      <w:pPr>
        <w:tabs>
          <w:tab w:val="num" w:pos="3600"/>
        </w:tabs>
        <w:ind w:left="3600" w:hanging="360"/>
      </w:pPr>
      <w:rPr>
        <w:rFonts w:ascii="Arial" w:hAnsi="Arial" w:hint="default"/>
      </w:rPr>
    </w:lvl>
    <w:lvl w:ilvl="5" w:tplc="8E560262" w:tentative="1">
      <w:start w:val="1"/>
      <w:numFmt w:val="bullet"/>
      <w:lvlText w:val="•"/>
      <w:lvlJc w:val="left"/>
      <w:pPr>
        <w:tabs>
          <w:tab w:val="num" w:pos="4320"/>
        </w:tabs>
        <w:ind w:left="4320" w:hanging="360"/>
      </w:pPr>
      <w:rPr>
        <w:rFonts w:ascii="Arial" w:hAnsi="Arial" w:hint="default"/>
      </w:rPr>
    </w:lvl>
    <w:lvl w:ilvl="6" w:tplc="B7943C94" w:tentative="1">
      <w:start w:val="1"/>
      <w:numFmt w:val="bullet"/>
      <w:lvlText w:val="•"/>
      <w:lvlJc w:val="left"/>
      <w:pPr>
        <w:tabs>
          <w:tab w:val="num" w:pos="5040"/>
        </w:tabs>
        <w:ind w:left="5040" w:hanging="360"/>
      </w:pPr>
      <w:rPr>
        <w:rFonts w:ascii="Arial" w:hAnsi="Arial" w:hint="default"/>
      </w:rPr>
    </w:lvl>
    <w:lvl w:ilvl="7" w:tplc="422269AA" w:tentative="1">
      <w:start w:val="1"/>
      <w:numFmt w:val="bullet"/>
      <w:lvlText w:val="•"/>
      <w:lvlJc w:val="left"/>
      <w:pPr>
        <w:tabs>
          <w:tab w:val="num" w:pos="5760"/>
        </w:tabs>
        <w:ind w:left="5760" w:hanging="360"/>
      </w:pPr>
      <w:rPr>
        <w:rFonts w:ascii="Arial" w:hAnsi="Arial" w:hint="default"/>
      </w:rPr>
    </w:lvl>
    <w:lvl w:ilvl="8" w:tplc="FA5893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E5C1F"/>
    <w:multiLevelType w:val="hybridMultilevel"/>
    <w:tmpl w:val="D73E00F2"/>
    <w:lvl w:ilvl="0" w:tplc="D9E020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3A20960"/>
    <w:multiLevelType w:val="hybridMultilevel"/>
    <w:tmpl w:val="A6220ABC"/>
    <w:lvl w:ilvl="0" w:tplc="39AA9F84">
      <w:start w:val="1"/>
      <w:numFmt w:val="bullet"/>
      <w:lvlText w:val="•"/>
      <w:lvlJc w:val="left"/>
      <w:pPr>
        <w:tabs>
          <w:tab w:val="num" w:pos="720"/>
        </w:tabs>
        <w:ind w:left="720" w:hanging="360"/>
      </w:pPr>
      <w:rPr>
        <w:rFonts w:ascii="Arial" w:hAnsi="Arial" w:hint="default"/>
      </w:rPr>
    </w:lvl>
    <w:lvl w:ilvl="1" w:tplc="3A702C5C">
      <w:start w:val="1"/>
      <w:numFmt w:val="bullet"/>
      <w:lvlText w:val="•"/>
      <w:lvlJc w:val="left"/>
      <w:pPr>
        <w:tabs>
          <w:tab w:val="num" w:pos="1440"/>
        </w:tabs>
        <w:ind w:left="1440" w:hanging="360"/>
      </w:pPr>
      <w:rPr>
        <w:rFonts w:ascii="Arial" w:hAnsi="Arial" w:hint="default"/>
      </w:rPr>
    </w:lvl>
    <w:lvl w:ilvl="2" w:tplc="4E405A28">
      <w:start w:val="1"/>
      <w:numFmt w:val="bullet"/>
      <w:lvlText w:val="•"/>
      <w:lvlJc w:val="left"/>
      <w:pPr>
        <w:tabs>
          <w:tab w:val="num" w:pos="2160"/>
        </w:tabs>
        <w:ind w:left="2160" w:hanging="360"/>
      </w:pPr>
      <w:rPr>
        <w:rFonts w:ascii="Arial" w:hAnsi="Arial" w:hint="default"/>
      </w:rPr>
    </w:lvl>
    <w:lvl w:ilvl="3" w:tplc="086ED33E" w:tentative="1">
      <w:start w:val="1"/>
      <w:numFmt w:val="bullet"/>
      <w:lvlText w:val="•"/>
      <w:lvlJc w:val="left"/>
      <w:pPr>
        <w:tabs>
          <w:tab w:val="num" w:pos="2880"/>
        </w:tabs>
        <w:ind w:left="2880" w:hanging="360"/>
      </w:pPr>
      <w:rPr>
        <w:rFonts w:ascii="Arial" w:hAnsi="Arial" w:hint="default"/>
      </w:rPr>
    </w:lvl>
    <w:lvl w:ilvl="4" w:tplc="77DA55B4" w:tentative="1">
      <w:start w:val="1"/>
      <w:numFmt w:val="bullet"/>
      <w:lvlText w:val="•"/>
      <w:lvlJc w:val="left"/>
      <w:pPr>
        <w:tabs>
          <w:tab w:val="num" w:pos="3600"/>
        </w:tabs>
        <w:ind w:left="3600" w:hanging="360"/>
      </w:pPr>
      <w:rPr>
        <w:rFonts w:ascii="Arial" w:hAnsi="Arial" w:hint="default"/>
      </w:rPr>
    </w:lvl>
    <w:lvl w:ilvl="5" w:tplc="6C9646EE" w:tentative="1">
      <w:start w:val="1"/>
      <w:numFmt w:val="bullet"/>
      <w:lvlText w:val="•"/>
      <w:lvlJc w:val="left"/>
      <w:pPr>
        <w:tabs>
          <w:tab w:val="num" w:pos="4320"/>
        </w:tabs>
        <w:ind w:left="4320" w:hanging="360"/>
      </w:pPr>
      <w:rPr>
        <w:rFonts w:ascii="Arial" w:hAnsi="Arial" w:hint="default"/>
      </w:rPr>
    </w:lvl>
    <w:lvl w:ilvl="6" w:tplc="6F00E518" w:tentative="1">
      <w:start w:val="1"/>
      <w:numFmt w:val="bullet"/>
      <w:lvlText w:val="•"/>
      <w:lvlJc w:val="left"/>
      <w:pPr>
        <w:tabs>
          <w:tab w:val="num" w:pos="5040"/>
        </w:tabs>
        <w:ind w:left="5040" w:hanging="360"/>
      </w:pPr>
      <w:rPr>
        <w:rFonts w:ascii="Arial" w:hAnsi="Arial" w:hint="default"/>
      </w:rPr>
    </w:lvl>
    <w:lvl w:ilvl="7" w:tplc="8CA86D26" w:tentative="1">
      <w:start w:val="1"/>
      <w:numFmt w:val="bullet"/>
      <w:lvlText w:val="•"/>
      <w:lvlJc w:val="left"/>
      <w:pPr>
        <w:tabs>
          <w:tab w:val="num" w:pos="5760"/>
        </w:tabs>
        <w:ind w:left="5760" w:hanging="360"/>
      </w:pPr>
      <w:rPr>
        <w:rFonts w:ascii="Arial" w:hAnsi="Arial" w:hint="default"/>
      </w:rPr>
    </w:lvl>
    <w:lvl w:ilvl="8" w:tplc="A2483A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717C07"/>
    <w:multiLevelType w:val="hybridMultilevel"/>
    <w:tmpl w:val="F04AF662"/>
    <w:lvl w:ilvl="0" w:tplc="919EE65A">
      <w:start w:val="1"/>
      <w:numFmt w:val="bullet"/>
      <w:lvlText w:val=""/>
      <w:lvlJc w:val="left"/>
      <w:pPr>
        <w:tabs>
          <w:tab w:val="num" w:pos="152"/>
        </w:tabs>
        <w:ind w:left="152" w:hanging="360"/>
      </w:pPr>
      <w:rPr>
        <w:rFonts w:ascii="Symbol" w:hAnsi="Symbol" w:hint="default"/>
      </w:rPr>
    </w:lvl>
    <w:lvl w:ilvl="1" w:tplc="A6DE0A48">
      <w:numFmt w:val="bullet"/>
      <w:lvlText w:val="•"/>
      <w:lvlJc w:val="left"/>
      <w:pPr>
        <w:tabs>
          <w:tab w:val="num" w:pos="872"/>
        </w:tabs>
        <w:ind w:left="872" w:hanging="360"/>
      </w:pPr>
      <w:rPr>
        <w:rFonts w:ascii="Arial" w:hAnsi="Arial" w:hint="default"/>
      </w:rPr>
    </w:lvl>
    <w:lvl w:ilvl="2" w:tplc="ACA6CA6E" w:tentative="1">
      <w:start w:val="1"/>
      <w:numFmt w:val="bullet"/>
      <w:lvlText w:val=""/>
      <w:lvlJc w:val="left"/>
      <w:pPr>
        <w:tabs>
          <w:tab w:val="num" w:pos="1592"/>
        </w:tabs>
        <w:ind w:left="1592" w:hanging="360"/>
      </w:pPr>
      <w:rPr>
        <w:rFonts w:ascii="Symbol" w:hAnsi="Symbol" w:hint="default"/>
      </w:rPr>
    </w:lvl>
    <w:lvl w:ilvl="3" w:tplc="7FC05E5E" w:tentative="1">
      <w:start w:val="1"/>
      <w:numFmt w:val="bullet"/>
      <w:lvlText w:val=""/>
      <w:lvlJc w:val="left"/>
      <w:pPr>
        <w:tabs>
          <w:tab w:val="num" w:pos="2312"/>
        </w:tabs>
        <w:ind w:left="2312" w:hanging="360"/>
      </w:pPr>
      <w:rPr>
        <w:rFonts w:ascii="Symbol" w:hAnsi="Symbol" w:hint="default"/>
      </w:rPr>
    </w:lvl>
    <w:lvl w:ilvl="4" w:tplc="93F814DC" w:tentative="1">
      <w:start w:val="1"/>
      <w:numFmt w:val="bullet"/>
      <w:lvlText w:val=""/>
      <w:lvlJc w:val="left"/>
      <w:pPr>
        <w:tabs>
          <w:tab w:val="num" w:pos="3032"/>
        </w:tabs>
        <w:ind w:left="3032" w:hanging="360"/>
      </w:pPr>
      <w:rPr>
        <w:rFonts w:ascii="Symbol" w:hAnsi="Symbol" w:hint="default"/>
      </w:rPr>
    </w:lvl>
    <w:lvl w:ilvl="5" w:tplc="9FAAA9D6" w:tentative="1">
      <w:start w:val="1"/>
      <w:numFmt w:val="bullet"/>
      <w:lvlText w:val=""/>
      <w:lvlJc w:val="left"/>
      <w:pPr>
        <w:tabs>
          <w:tab w:val="num" w:pos="3752"/>
        </w:tabs>
        <w:ind w:left="3752" w:hanging="360"/>
      </w:pPr>
      <w:rPr>
        <w:rFonts w:ascii="Symbol" w:hAnsi="Symbol" w:hint="default"/>
      </w:rPr>
    </w:lvl>
    <w:lvl w:ilvl="6" w:tplc="F8846904" w:tentative="1">
      <w:start w:val="1"/>
      <w:numFmt w:val="bullet"/>
      <w:lvlText w:val=""/>
      <w:lvlJc w:val="left"/>
      <w:pPr>
        <w:tabs>
          <w:tab w:val="num" w:pos="4472"/>
        </w:tabs>
        <w:ind w:left="4472" w:hanging="360"/>
      </w:pPr>
      <w:rPr>
        <w:rFonts w:ascii="Symbol" w:hAnsi="Symbol" w:hint="default"/>
      </w:rPr>
    </w:lvl>
    <w:lvl w:ilvl="7" w:tplc="5E7E6EA4" w:tentative="1">
      <w:start w:val="1"/>
      <w:numFmt w:val="bullet"/>
      <w:lvlText w:val=""/>
      <w:lvlJc w:val="left"/>
      <w:pPr>
        <w:tabs>
          <w:tab w:val="num" w:pos="5192"/>
        </w:tabs>
        <w:ind w:left="5192" w:hanging="360"/>
      </w:pPr>
      <w:rPr>
        <w:rFonts w:ascii="Symbol" w:hAnsi="Symbol" w:hint="default"/>
      </w:rPr>
    </w:lvl>
    <w:lvl w:ilvl="8" w:tplc="210E7CDE" w:tentative="1">
      <w:start w:val="1"/>
      <w:numFmt w:val="bullet"/>
      <w:lvlText w:val=""/>
      <w:lvlJc w:val="left"/>
      <w:pPr>
        <w:tabs>
          <w:tab w:val="num" w:pos="5912"/>
        </w:tabs>
        <w:ind w:left="5912" w:hanging="360"/>
      </w:pPr>
      <w:rPr>
        <w:rFonts w:ascii="Symbol" w:hAnsi="Symbol" w:hint="default"/>
      </w:rPr>
    </w:lvl>
  </w:abstractNum>
  <w:abstractNum w:abstractNumId="22"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0414FE"/>
    <w:multiLevelType w:val="hybridMultilevel"/>
    <w:tmpl w:val="F37C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F7460"/>
    <w:multiLevelType w:val="hybridMultilevel"/>
    <w:tmpl w:val="187EF61C"/>
    <w:lvl w:ilvl="0" w:tplc="DCA2DE48">
      <w:start w:val="1"/>
      <w:numFmt w:val="bullet"/>
      <w:lvlText w:val="•"/>
      <w:lvlJc w:val="left"/>
      <w:pPr>
        <w:tabs>
          <w:tab w:val="num" w:pos="720"/>
        </w:tabs>
        <w:ind w:left="720" w:hanging="360"/>
      </w:pPr>
      <w:rPr>
        <w:rFonts w:ascii="Arial" w:hAnsi="Arial" w:hint="default"/>
      </w:rPr>
    </w:lvl>
    <w:lvl w:ilvl="1" w:tplc="FD2056FE">
      <w:numFmt w:val="bullet"/>
      <w:lvlText w:val="–"/>
      <w:lvlJc w:val="left"/>
      <w:pPr>
        <w:tabs>
          <w:tab w:val="num" w:pos="1440"/>
        </w:tabs>
        <w:ind w:left="1440" w:hanging="360"/>
      </w:pPr>
      <w:rPr>
        <w:rFonts w:ascii="Arial" w:hAnsi="Arial" w:hint="default"/>
      </w:rPr>
    </w:lvl>
    <w:lvl w:ilvl="2" w:tplc="D7A8FC70">
      <w:start w:val="1"/>
      <w:numFmt w:val="bullet"/>
      <w:lvlText w:val="•"/>
      <w:lvlJc w:val="left"/>
      <w:pPr>
        <w:tabs>
          <w:tab w:val="num" w:pos="2160"/>
        </w:tabs>
        <w:ind w:left="2160" w:hanging="360"/>
      </w:pPr>
      <w:rPr>
        <w:rFonts w:ascii="Arial" w:hAnsi="Arial" w:hint="default"/>
      </w:rPr>
    </w:lvl>
    <w:lvl w:ilvl="3" w:tplc="2DA6B3C6">
      <w:start w:val="1"/>
      <w:numFmt w:val="bullet"/>
      <w:lvlText w:val="-"/>
      <w:lvlJc w:val="left"/>
      <w:pPr>
        <w:ind w:left="2880" w:hanging="360"/>
      </w:pPr>
      <w:rPr>
        <w:rFonts w:ascii="Times New Roman" w:eastAsia="MS Mincho" w:hAnsi="Times New Roman" w:cs="Times New Roman" w:hint="default"/>
      </w:rPr>
    </w:lvl>
    <w:lvl w:ilvl="4" w:tplc="5EE4A444" w:tentative="1">
      <w:start w:val="1"/>
      <w:numFmt w:val="bullet"/>
      <w:lvlText w:val="•"/>
      <w:lvlJc w:val="left"/>
      <w:pPr>
        <w:tabs>
          <w:tab w:val="num" w:pos="3600"/>
        </w:tabs>
        <w:ind w:left="3600" w:hanging="360"/>
      </w:pPr>
      <w:rPr>
        <w:rFonts w:ascii="Arial" w:hAnsi="Arial" w:hint="default"/>
      </w:rPr>
    </w:lvl>
    <w:lvl w:ilvl="5" w:tplc="741E275C" w:tentative="1">
      <w:start w:val="1"/>
      <w:numFmt w:val="bullet"/>
      <w:lvlText w:val="•"/>
      <w:lvlJc w:val="left"/>
      <w:pPr>
        <w:tabs>
          <w:tab w:val="num" w:pos="4320"/>
        </w:tabs>
        <w:ind w:left="4320" w:hanging="360"/>
      </w:pPr>
      <w:rPr>
        <w:rFonts w:ascii="Arial" w:hAnsi="Arial" w:hint="default"/>
      </w:rPr>
    </w:lvl>
    <w:lvl w:ilvl="6" w:tplc="4E90726C" w:tentative="1">
      <w:start w:val="1"/>
      <w:numFmt w:val="bullet"/>
      <w:lvlText w:val="•"/>
      <w:lvlJc w:val="left"/>
      <w:pPr>
        <w:tabs>
          <w:tab w:val="num" w:pos="5040"/>
        </w:tabs>
        <w:ind w:left="5040" w:hanging="360"/>
      </w:pPr>
      <w:rPr>
        <w:rFonts w:ascii="Arial" w:hAnsi="Arial" w:hint="default"/>
      </w:rPr>
    </w:lvl>
    <w:lvl w:ilvl="7" w:tplc="38F0E272" w:tentative="1">
      <w:start w:val="1"/>
      <w:numFmt w:val="bullet"/>
      <w:lvlText w:val="•"/>
      <w:lvlJc w:val="left"/>
      <w:pPr>
        <w:tabs>
          <w:tab w:val="num" w:pos="5760"/>
        </w:tabs>
        <w:ind w:left="5760" w:hanging="360"/>
      </w:pPr>
      <w:rPr>
        <w:rFonts w:ascii="Arial" w:hAnsi="Arial" w:hint="default"/>
      </w:rPr>
    </w:lvl>
    <w:lvl w:ilvl="8" w:tplc="E14A81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5361BE"/>
    <w:multiLevelType w:val="hybridMultilevel"/>
    <w:tmpl w:val="0FF0D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0E5CB9"/>
    <w:multiLevelType w:val="hybridMultilevel"/>
    <w:tmpl w:val="E81C20AA"/>
    <w:lvl w:ilvl="0" w:tplc="9D765D1C">
      <w:start w:val="1"/>
      <w:numFmt w:val="bullet"/>
      <w:lvlText w:val="•"/>
      <w:lvlJc w:val="left"/>
      <w:pPr>
        <w:tabs>
          <w:tab w:val="num" w:pos="720"/>
        </w:tabs>
        <w:ind w:left="720" w:hanging="360"/>
      </w:pPr>
      <w:rPr>
        <w:rFonts w:ascii="Arial" w:hAnsi="Arial" w:hint="default"/>
      </w:rPr>
    </w:lvl>
    <w:lvl w:ilvl="1" w:tplc="81EA5714">
      <w:start w:val="1"/>
      <w:numFmt w:val="bullet"/>
      <w:lvlText w:val="•"/>
      <w:lvlJc w:val="left"/>
      <w:pPr>
        <w:tabs>
          <w:tab w:val="num" w:pos="1440"/>
        </w:tabs>
        <w:ind w:left="1440" w:hanging="360"/>
      </w:pPr>
      <w:rPr>
        <w:rFonts w:ascii="Arial" w:hAnsi="Arial" w:hint="default"/>
      </w:rPr>
    </w:lvl>
    <w:lvl w:ilvl="2" w:tplc="09568984">
      <w:start w:val="1"/>
      <w:numFmt w:val="bullet"/>
      <w:lvlText w:val="•"/>
      <w:lvlJc w:val="left"/>
      <w:pPr>
        <w:tabs>
          <w:tab w:val="num" w:pos="2160"/>
        </w:tabs>
        <w:ind w:left="2160" w:hanging="360"/>
      </w:pPr>
      <w:rPr>
        <w:rFonts w:ascii="Arial" w:hAnsi="Arial" w:hint="default"/>
      </w:rPr>
    </w:lvl>
    <w:lvl w:ilvl="3" w:tplc="310C025A">
      <w:numFmt w:val="bullet"/>
      <w:lvlText w:val="•"/>
      <w:lvlJc w:val="left"/>
      <w:pPr>
        <w:tabs>
          <w:tab w:val="num" w:pos="2880"/>
        </w:tabs>
        <w:ind w:left="2880" w:hanging="360"/>
      </w:pPr>
      <w:rPr>
        <w:rFonts w:ascii="Arial" w:hAnsi="Arial" w:hint="default"/>
      </w:rPr>
    </w:lvl>
    <w:lvl w:ilvl="4" w:tplc="A0F45486" w:tentative="1">
      <w:start w:val="1"/>
      <w:numFmt w:val="bullet"/>
      <w:lvlText w:val="•"/>
      <w:lvlJc w:val="left"/>
      <w:pPr>
        <w:tabs>
          <w:tab w:val="num" w:pos="3600"/>
        </w:tabs>
        <w:ind w:left="3600" w:hanging="360"/>
      </w:pPr>
      <w:rPr>
        <w:rFonts w:ascii="Arial" w:hAnsi="Arial" w:hint="default"/>
      </w:rPr>
    </w:lvl>
    <w:lvl w:ilvl="5" w:tplc="0088CF4C" w:tentative="1">
      <w:start w:val="1"/>
      <w:numFmt w:val="bullet"/>
      <w:lvlText w:val="•"/>
      <w:lvlJc w:val="left"/>
      <w:pPr>
        <w:tabs>
          <w:tab w:val="num" w:pos="4320"/>
        </w:tabs>
        <w:ind w:left="4320" w:hanging="360"/>
      </w:pPr>
      <w:rPr>
        <w:rFonts w:ascii="Arial" w:hAnsi="Arial" w:hint="default"/>
      </w:rPr>
    </w:lvl>
    <w:lvl w:ilvl="6" w:tplc="20B0540C" w:tentative="1">
      <w:start w:val="1"/>
      <w:numFmt w:val="bullet"/>
      <w:lvlText w:val="•"/>
      <w:lvlJc w:val="left"/>
      <w:pPr>
        <w:tabs>
          <w:tab w:val="num" w:pos="5040"/>
        </w:tabs>
        <w:ind w:left="5040" w:hanging="360"/>
      </w:pPr>
      <w:rPr>
        <w:rFonts w:ascii="Arial" w:hAnsi="Arial" w:hint="default"/>
      </w:rPr>
    </w:lvl>
    <w:lvl w:ilvl="7" w:tplc="CB24BB96" w:tentative="1">
      <w:start w:val="1"/>
      <w:numFmt w:val="bullet"/>
      <w:lvlText w:val="•"/>
      <w:lvlJc w:val="left"/>
      <w:pPr>
        <w:tabs>
          <w:tab w:val="num" w:pos="5760"/>
        </w:tabs>
        <w:ind w:left="5760" w:hanging="360"/>
      </w:pPr>
      <w:rPr>
        <w:rFonts w:ascii="Arial" w:hAnsi="Arial" w:hint="default"/>
      </w:rPr>
    </w:lvl>
    <w:lvl w:ilvl="8" w:tplc="182CBB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435838"/>
    <w:multiLevelType w:val="hybridMultilevel"/>
    <w:tmpl w:val="453C8CBA"/>
    <w:lvl w:ilvl="0" w:tplc="3D262CD4">
      <w:start w:val="1"/>
      <w:numFmt w:val="bullet"/>
      <w:lvlText w:val=""/>
      <w:lvlJc w:val="left"/>
      <w:pPr>
        <w:tabs>
          <w:tab w:val="num" w:pos="720"/>
        </w:tabs>
        <w:ind w:left="720" w:hanging="360"/>
      </w:pPr>
      <w:rPr>
        <w:rFonts w:ascii="Symbol" w:hAnsi="Symbol" w:hint="default"/>
      </w:rPr>
    </w:lvl>
    <w:lvl w:ilvl="1" w:tplc="45486944">
      <w:start w:val="1"/>
      <w:numFmt w:val="bullet"/>
      <w:lvlText w:val=""/>
      <w:lvlJc w:val="left"/>
      <w:pPr>
        <w:tabs>
          <w:tab w:val="num" w:pos="1440"/>
        </w:tabs>
        <w:ind w:left="1440" w:hanging="360"/>
      </w:pPr>
      <w:rPr>
        <w:rFonts w:ascii="Symbol" w:hAnsi="Symbol" w:hint="default"/>
      </w:rPr>
    </w:lvl>
    <w:lvl w:ilvl="2" w:tplc="BF9408EA" w:tentative="1">
      <w:start w:val="1"/>
      <w:numFmt w:val="bullet"/>
      <w:lvlText w:val=""/>
      <w:lvlJc w:val="left"/>
      <w:pPr>
        <w:tabs>
          <w:tab w:val="num" w:pos="2160"/>
        </w:tabs>
        <w:ind w:left="2160" w:hanging="360"/>
      </w:pPr>
      <w:rPr>
        <w:rFonts w:ascii="Symbol" w:hAnsi="Symbol" w:hint="default"/>
      </w:rPr>
    </w:lvl>
    <w:lvl w:ilvl="3" w:tplc="48822448" w:tentative="1">
      <w:start w:val="1"/>
      <w:numFmt w:val="bullet"/>
      <w:lvlText w:val=""/>
      <w:lvlJc w:val="left"/>
      <w:pPr>
        <w:tabs>
          <w:tab w:val="num" w:pos="2880"/>
        </w:tabs>
        <w:ind w:left="2880" w:hanging="360"/>
      </w:pPr>
      <w:rPr>
        <w:rFonts w:ascii="Symbol" w:hAnsi="Symbol" w:hint="default"/>
      </w:rPr>
    </w:lvl>
    <w:lvl w:ilvl="4" w:tplc="54C47654" w:tentative="1">
      <w:start w:val="1"/>
      <w:numFmt w:val="bullet"/>
      <w:lvlText w:val=""/>
      <w:lvlJc w:val="left"/>
      <w:pPr>
        <w:tabs>
          <w:tab w:val="num" w:pos="3600"/>
        </w:tabs>
        <w:ind w:left="3600" w:hanging="360"/>
      </w:pPr>
      <w:rPr>
        <w:rFonts w:ascii="Symbol" w:hAnsi="Symbol" w:hint="default"/>
      </w:rPr>
    </w:lvl>
    <w:lvl w:ilvl="5" w:tplc="EBF6F628" w:tentative="1">
      <w:start w:val="1"/>
      <w:numFmt w:val="bullet"/>
      <w:lvlText w:val=""/>
      <w:lvlJc w:val="left"/>
      <w:pPr>
        <w:tabs>
          <w:tab w:val="num" w:pos="4320"/>
        </w:tabs>
        <w:ind w:left="4320" w:hanging="360"/>
      </w:pPr>
      <w:rPr>
        <w:rFonts w:ascii="Symbol" w:hAnsi="Symbol" w:hint="default"/>
      </w:rPr>
    </w:lvl>
    <w:lvl w:ilvl="6" w:tplc="E33AB828" w:tentative="1">
      <w:start w:val="1"/>
      <w:numFmt w:val="bullet"/>
      <w:lvlText w:val=""/>
      <w:lvlJc w:val="left"/>
      <w:pPr>
        <w:tabs>
          <w:tab w:val="num" w:pos="5040"/>
        </w:tabs>
        <w:ind w:left="5040" w:hanging="360"/>
      </w:pPr>
      <w:rPr>
        <w:rFonts w:ascii="Symbol" w:hAnsi="Symbol" w:hint="default"/>
      </w:rPr>
    </w:lvl>
    <w:lvl w:ilvl="7" w:tplc="7D7EBF06" w:tentative="1">
      <w:start w:val="1"/>
      <w:numFmt w:val="bullet"/>
      <w:lvlText w:val=""/>
      <w:lvlJc w:val="left"/>
      <w:pPr>
        <w:tabs>
          <w:tab w:val="num" w:pos="5760"/>
        </w:tabs>
        <w:ind w:left="5760" w:hanging="360"/>
      </w:pPr>
      <w:rPr>
        <w:rFonts w:ascii="Symbol" w:hAnsi="Symbol" w:hint="default"/>
      </w:rPr>
    </w:lvl>
    <w:lvl w:ilvl="8" w:tplc="047E9B1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C4F11BA"/>
    <w:multiLevelType w:val="hybridMultilevel"/>
    <w:tmpl w:val="8DF2F4E0"/>
    <w:lvl w:ilvl="0" w:tplc="EB6C1846">
      <w:start w:val="1"/>
      <w:numFmt w:val="bullet"/>
      <w:lvlText w:val="•"/>
      <w:lvlJc w:val="left"/>
      <w:pPr>
        <w:tabs>
          <w:tab w:val="num" w:pos="720"/>
        </w:tabs>
        <w:ind w:left="720" w:hanging="360"/>
      </w:pPr>
      <w:rPr>
        <w:rFonts w:ascii="Arial" w:hAnsi="Arial" w:hint="default"/>
      </w:rPr>
    </w:lvl>
    <w:lvl w:ilvl="1" w:tplc="7CC8918C">
      <w:numFmt w:val="bullet"/>
      <w:lvlText w:val="–"/>
      <w:lvlJc w:val="left"/>
      <w:pPr>
        <w:tabs>
          <w:tab w:val="num" w:pos="1440"/>
        </w:tabs>
        <w:ind w:left="1440" w:hanging="360"/>
      </w:pPr>
      <w:rPr>
        <w:rFonts w:ascii="Arial" w:hAnsi="Arial" w:hint="default"/>
      </w:rPr>
    </w:lvl>
    <w:lvl w:ilvl="2" w:tplc="372AAE28">
      <w:numFmt w:val="bullet"/>
      <w:lvlText w:val="•"/>
      <w:lvlJc w:val="left"/>
      <w:pPr>
        <w:tabs>
          <w:tab w:val="num" w:pos="2160"/>
        </w:tabs>
        <w:ind w:left="2160" w:hanging="360"/>
      </w:pPr>
      <w:rPr>
        <w:rFonts w:ascii="Arial" w:hAnsi="Arial" w:hint="default"/>
      </w:rPr>
    </w:lvl>
    <w:lvl w:ilvl="3" w:tplc="D082C3E2" w:tentative="1">
      <w:start w:val="1"/>
      <w:numFmt w:val="bullet"/>
      <w:lvlText w:val="•"/>
      <w:lvlJc w:val="left"/>
      <w:pPr>
        <w:tabs>
          <w:tab w:val="num" w:pos="2880"/>
        </w:tabs>
        <w:ind w:left="2880" w:hanging="360"/>
      </w:pPr>
      <w:rPr>
        <w:rFonts w:ascii="Arial" w:hAnsi="Arial" w:hint="default"/>
      </w:rPr>
    </w:lvl>
    <w:lvl w:ilvl="4" w:tplc="6D62DAE2" w:tentative="1">
      <w:start w:val="1"/>
      <w:numFmt w:val="bullet"/>
      <w:lvlText w:val="•"/>
      <w:lvlJc w:val="left"/>
      <w:pPr>
        <w:tabs>
          <w:tab w:val="num" w:pos="3600"/>
        </w:tabs>
        <w:ind w:left="3600" w:hanging="360"/>
      </w:pPr>
      <w:rPr>
        <w:rFonts w:ascii="Arial" w:hAnsi="Arial" w:hint="default"/>
      </w:rPr>
    </w:lvl>
    <w:lvl w:ilvl="5" w:tplc="9528B126" w:tentative="1">
      <w:start w:val="1"/>
      <w:numFmt w:val="bullet"/>
      <w:lvlText w:val="•"/>
      <w:lvlJc w:val="left"/>
      <w:pPr>
        <w:tabs>
          <w:tab w:val="num" w:pos="4320"/>
        </w:tabs>
        <w:ind w:left="4320" w:hanging="360"/>
      </w:pPr>
      <w:rPr>
        <w:rFonts w:ascii="Arial" w:hAnsi="Arial" w:hint="default"/>
      </w:rPr>
    </w:lvl>
    <w:lvl w:ilvl="6" w:tplc="8CCC09FA" w:tentative="1">
      <w:start w:val="1"/>
      <w:numFmt w:val="bullet"/>
      <w:lvlText w:val="•"/>
      <w:lvlJc w:val="left"/>
      <w:pPr>
        <w:tabs>
          <w:tab w:val="num" w:pos="5040"/>
        </w:tabs>
        <w:ind w:left="5040" w:hanging="360"/>
      </w:pPr>
      <w:rPr>
        <w:rFonts w:ascii="Arial" w:hAnsi="Arial" w:hint="default"/>
      </w:rPr>
    </w:lvl>
    <w:lvl w:ilvl="7" w:tplc="1860855A" w:tentative="1">
      <w:start w:val="1"/>
      <w:numFmt w:val="bullet"/>
      <w:lvlText w:val="•"/>
      <w:lvlJc w:val="left"/>
      <w:pPr>
        <w:tabs>
          <w:tab w:val="num" w:pos="5760"/>
        </w:tabs>
        <w:ind w:left="5760" w:hanging="360"/>
      </w:pPr>
      <w:rPr>
        <w:rFonts w:ascii="Arial" w:hAnsi="Arial" w:hint="default"/>
      </w:rPr>
    </w:lvl>
    <w:lvl w:ilvl="8" w:tplc="73DAD0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895E27"/>
    <w:multiLevelType w:val="hybridMultilevel"/>
    <w:tmpl w:val="8B4A28C0"/>
    <w:lvl w:ilvl="0" w:tplc="996E8334">
      <w:start w:val="1"/>
      <w:numFmt w:val="bullet"/>
      <w:lvlText w:val="•"/>
      <w:lvlJc w:val="left"/>
      <w:pPr>
        <w:tabs>
          <w:tab w:val="num" w:pos="720"/>
        </w:tabs>
        <w:ind w:left="720" w:hanging="360"/>
      </w:pPr>
      <w:rPr>
        <w:rFonts w:ascii="Arial" w:hAnsi="Arial" w:hint="default"/>
      </w:rPr>
    </w:lvl>
    <w:lvl w:ilvl="1" w:tplc="FC8C3118">
      <w:numFmt w:val="bullet"/>
      <w:lvlText w:val="–"/>
      <w:lvlJc w:val="left"/>
      <w:pPr>
        <w:tabs>
          <w:tab w:val="num" w:pos="1440"/>
        </w:tabs>
        <w:ind w:left="1440" w:hanging="360"/>
      </w:pPr>
      <w:rPr>
        <w:rFonts w:ascii="Arial" w:hAnsi="Arial" w:hint="default"/>
      </w:rPr>
    </w:lvl>
    <w:lvl w:ilvl="2" w:tplc="D2A466E6">
      <w:numFmt w:val="bullet"/>
      <w:lvlText w:val="•"/>
      <w:lvlJc w:val="left"/>
      <w:pPr>
        <w:tabs>
          <w:tab w:val="num" w:pos="2160"/>
        </w:tabs>
        <w:ind w:left="2160" w:hanging="360"/>
      </w:pPr>
      <w:rPr>
        <w:rFonts w:ascii="Arial" w:hAnsi="Arial" w:hint="default"/>
      </w:rPr>
    </w:lvl>
    <w:lvl w:ilvl="3" w:tplc="0320583E" w:tentative="1">
      <w:start w:val="1"/>
      <w:numFmt w:val="bullet"/>
      <w:lvlText w:val="•"/>
      <w:lvlJc w:val="left"/>
      <w:pPr>
        <w:tabs>
          <w:tab w:val="num" w:pos="2880"/>
        </w:tabs>
        <w:ind w:left="2880" w:hanging="360"/>
      </w:pPr>
      <w:rPr>
        <w:rFonts w:ascii="Arial" w:hAnsi="Arial" w:hint="default"/>
      </w:rPr>
    </w:lvl>
    <w:lvl w:ilvl="4" w:tplc="C78CE518" w:tentative="1">
      <w:start w:val="1"/>
      <w:numFmt w:val="bullet"/>
      <w:lvlText w:val="•"/>
      <w:lvlJc w:val="left"/>
      <w:pPr>
        <w:tabs>
          <w:tab w:val="num" w:pos="3600"/>
        </w:tabs>
        <w:ind w:left="3600" w:hanging="360"/>
      </w:pPr>
      <w:rPr>
        <w:rFonts w:ascii="Arial" w:hAnsi="Arial" w:hint="default"/>
      </w:rPr>
    </w:lvl>
    <w:lvl w:ilvl="5" w:tplc="62A245A0" w:tentative="1">
      <w:start w:val="1"/>
      <w:numFmt w:val="bullet"/>
      <w:lvlText w:val="•"/>
      <w:lvlJc w:val="left"/>
      <w:pPr>
        <w:tabs>
          <w:tab w:val="num" w:pos="4320"/>
        </w:tabs>
        <w:ind w:left="4320" w:hanging="360"/>
      </w:pPr>
      <w:rPr>
        <w:rFonts w:ascii="Arial" w:hAnsi="Arial" w:hint="default"/>
      </w:rPr>
    </w:lvl>
    <w:lvl w:ilvl="6" w:tplc="6B5AE3D0" w:tentative="1">
      <w:start w:val="1"/>
      <w:numFmt w:val="bullet"/>
      <w:lvlText w:val="•"/>
      <w:lvlJc w:val="left"/>
      <w:pPr>
        <w:tabs>
          <w:tab w:val="num" w:pos="5040"/>
        </w:tabs>
        <w:ind w:left="5040" w:hanging="360"/>
      </w:pPr>
      <w:rPr>
        <w:rFonts w:ascii="Arial" w:hAnsi="Arial" w:hint="default"/>
      </w:rPr>
    </w:lvl>
    <w:lvl w:ilvl="7" w:tplc="3E640AF2" w:tentative="1">
      <w:start w:val="1"/>
      <w:numFmt w:val="bullet"/>
      <w:lvlText w:val="•"/>
      <w:lvlJc w:val="left"/>
      <w:pPr>
        <w:tabs>
          <w:tab w:val="num" w:pos="5760"/>
        </w:tabs>
        <w:ind w:left="5760" w:hanging="360"/>
      </w:pPr>
      <w:rPr>
        <w:rFonts w:ascii="Arial" w:hAnsi="Arial" w:hint="default"/>
      </w:rPr>
    </w:lvl>
    <w:lvl w:ilvl="8" w:tplc="3E467D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BC4B1E"/>
    <w:multiLevelType w:val="hybridMultilevel"/>
    <w:tmpl w:val="FC4EE556"/>
    <w:lvl w:ilvl="0" w:tplc="C8D2B0EC">
      <w:start w:val="1"/>
      <w:numFmt w:val="bullet"/>
      <w:lvlText w:val="•"/>
      <w:lvlJc w:val="left"/>
      <w:pPr>
        <w:tabs>
          <w:tab w:val="num" w:pos="720"/>
        </w:tabs>
        <w:ind w:left="720" w:hanging="360"/>
      </w:pPr>
      <w:rPr>
        <w:rFonts w:ascii="Arial" w:hAnsi="Arial" w:hint="default"/>
      </w:rPr>
    </w:lvl>
    <w:lvl w:ilvl="1" w:tplc="CBD2C65C" w:tentative="1">
      <w:start w:val="1"/>
      <w:numFmt w:val="bullet"/>
      <w:lvlText w:val="•"/>
      <w:lvlJc w:val="left"/>
      <w:pPr>
        <w:tabs>
          <w:tab w:val="num" w:pos="1440"/>
        </w:tabs>
        <w:ind w:left="1440" w:hanging="360"/>
      </w:pPr>
      <w:rPr>
        <w:rFonts w:ascii="Arial" w:hAnsi="Arial" w:hint="default"/>
      </w:rPr>
    </w:lvl>
    <w:lvl w:ilvl="2" w:tplc="33C227AA">
      <w:start w:val="1"/>
      <w:numFmt w:val="bullet"/>
      <w:lvlText w:val="•"/>
      <w:lvlJc w:val="left"/>
      <w:pPr>
        <w:tabs>
          <w:tab w:val="num" w:pos="2160"/>
        </w:tabs>
        <w:ind w:left="2160" w:hanging="360"/>
      </w:pPr>
      <w:rPr>
        <w:rFonts w:ascii="Arial" w:hAnsi="Arial" w:hint="default"/>
      </w:rPr>
    </w:lvl>
    <w:lvl w:ilvl="3" w:tplc="F2843380" w:tentative="1">
      <w:start w:val="1"/>
      <w:numFmt w:val="bullet"/>
      <w:lvlText w:val="•"/>
      <w:lvlJc w:val="left"/>
      <w:pPr>
        <w:tabs>
          <w:tab w:val="num" w:pos="2880"/>
        </w:tabs>
        <w:ind w:left="2880" w:hanging="360"/>
      </w:pPr>
      <w:rPr>
        <w:rFonts w:ascii="Arial" w:hAnsi="Arial" w:hint="default"/>
      </w:rPr>
    </w:lvl>
    <w:lvl w:ilvl="4" w:tplc="235CEA12" w:tentative="1">
      <w:start w:val="1"/>
      <w:numFmt w:val="bullet"/>
      <w:lvlText w:val="•"/>
      <w:lvlJc w:val="left"/>
      <w:pPr>
        <w:tabs>
          <w:tab w:val="num" w:pos="3600"/>
        </w:tabs>
        <w:ind w:left="3600" w:hanging="360"/>
      </w:pPr>
      <w:rPr>
        <w:rFonts w:ascii="Arial" w:hAnsi="Arial" w:hint="default"/>
      </w:rPr>
    </w:lvl>
    <w:lvl w:ilvl="5" w:tplc="72C8D6C0" w:tentative="1">
      <w:start w:val="1"/>
      <w:numFmt w:val="bullet"/>
      <w:lvlText w:val="•"/>
      <w:lvlJc w:val="left"/>
      <w:pPr>
        <w:tabs>
          <w:tab w:val="num" w:pos="4320"/>
        </w:tabs>
        <w:ind w:left="4320" w:hanging="360"/>
      </w:pPr>
      <w:rPr>
        <w:rFonts w:ascii="Arial" w:hAnsi="Arial" w:hint="default"/>
      </w:rPr>
    </w:lvl>
    <w:lvl w:ilvl="6" w:tplc="2EC8F4D4" w:tentative="1">
      <w:start w:val="1"/>
      <w:numFmt w:val="bullet"/>
      <w:lvlText w:val="•"/>
      <w:lvlJc w:val="left"/>
      <w:pPr>
        <w:tabs>
          <w:tab w:val="num" w:pos="5040"/>
        </w:tabs>
        <w:ind w:left="5040" w:hanging="360"/>
      </w:pPr>
      <w:rPr>
        <w:rFonts w:ascii="Arial" w:hAnsi="Arial" w:hint="default"/>
      </w:rPr>
    </w:lvl>
    <w:lvl w:ilvl="7" w:tplc="314209D4" w:tentative="1">
      <w:start w:val="1"/>
      <w:numFmt w:val="bullet"/>
      <w:lvlText w:val="•"/>
      <w:lvlJc w:val="left"/>
      <w:pPr>
        <w:tabs>
          <w:tab w:val="num" w:pos="5760"/>
        </w:tabs>
        <w:ind w:left="5760" w:hanging="360"/>
      </w:pPr>
      <w:rPr>
        <w:rFonts w:ascii="Arial" w:hAnsi="Arial" w:hint="default"/>
      </w:rPr>
    </w:lvl>
    <w:lvl w:ilvl="8" w:tplc="65943E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4E2095"/>
    <w:multiLevelType w:val="hybridMultilevel"/>
    <w:tmpl w:val="631A6B7A"/>
    <w:lvl w:ilvl="0" w:tplc="89E0EB12">
      <w:start w:val="1"/>
      <w:numFmt w:val="bullet"/>
      <w:lvlText w:val="•"/>
      <w:lvlJc w:val="left"/>
      <w:pPr>
        <w:tabs>
          <w:tab w:val="num" w:pos="720"/>
        </w:tabs>
        <w:ind w:left="720" w:hanging="360"/>
      </w:pPr>
      <w:rPr>
        <w:rFonts w:ascii="Arial" w:hAnsi="Arial" w:hint="default"/>
      </w:rPr>
    </w:lvl>
    <w:lvl w:ilvl="1" w:tplc="AD041096">
      <w:numFmt w:val="bullet"/>
      <w:lvlText w:val="•"/>
      <w:lvlJc w:val="left"/>
      <w:pPr>
        <w:tabs>
          <w:tab w:val="num" w:pos="1440"/>
        </w:tabs>
        <w:ind w:left="1440" w:hanging="360"/>
      </w:pPr>
      <w:rPr>
        <w:rFonts w:ascii="Arial" w:hAnsi="Arial" w:hint="default"/>
      </w:rPr>
    </w:lvl>
    <w:lvl w:ilvl="2" w:tplc="945C0204">
      <w:numFmt w:val="bullet"/>
      <w:lvlText w:val="•"/>
      <w:lvlJc w:val="left"/>
      <w:pPr>
        <w:tabs>
          <w:tab w:val="num" w:pos="2160"/>
        </w:tabs>
        <w:ind w:left="2160" w:hanging="360"/>
      </w:pPr>
      <w:rPr>
        <w:rFonts w:ascii="Arial" w:hAnsi="Arial" w:hint="default"/>
      </w:rPr>
    </w:lvl>
    <w:lvl w:ilvl="3" w:tplc="8E747C30">
      <w:numFmt w:val="bullet"/>
      <w:lvlText w:val="•"/>
      <w:lvlJc w:val="left"/>
      <w:pPr>
        <w:tabs>
          <w:tab w:val="num" w:pos="2880"/>
        </w:tabs>
        <w:ind w:left="2880" w:hanging="360"/>
      </w:pPr>
      <w:rPr>
        <w:rFonts w:ascii="Arial" w:hAnsi="Arial" w:hint="default"/>
      </w:rPr>
    </w:lvl>
    <w:lvl w:ilvl="4" w:tplc="C2F6E30E" w:tentative="1">
      <w:start w:val="1"/>
      <w:numFmt w:val="bullet"/>
      <w:lvlText w:val="•"/>
      <w:lvlJc w:val="left"/>
      <w:pPr>
        <w:tabs>
          <w:tab w:val="num" w:pos="3600"/>
        </w:tabs>
        <w:ind w:left="3600" w:hanging="360"/>
      </w:pPr>
      <w:rPr>
        <w:rFonts w:ascii="Arial" w:hAnsi="Arial" w:hint="default"/>
      </w:rPr>
    </w:lvl>
    <w:lvl w:ilvl="5" w:tplc="23B674D4" w:tentative="1">
      <w:start w:val="1"/>
      <w:numFmt w:val="bullet"/>
      <w:lvlText w:val="•"/>
      <w:lvlJc w:val="left"/>
      <w:pPr>
        <w:tabs>
          <w:tab w:val="num" w:pos="4320"/>
        </w:tabs>
        <w:ind w:left="4320" w:hanging="360"/>
      </w:pPr>
      <w:rPr>
        <w:rFonts w:ascii="Arial" w:hAnsi="Arial" w:hint="default"/>
      </w:rPr>
    </w:lvl>
    <w:lvl w:ilvl="6" w:tplc="6B9E211C" w:tentative="1">
      <w:start w:val="1"/>
      <w:numFmt w:val="bullet"/>
      <w:lvlText w:val="•"/>
      <w:lvlJc w:val="left"/>
      <w:pPr>
        <w:tabs>
          <w:tab w:val="num" w:pos="5040"/>
        </w:tabs>
        <w:ind w:left="5040" w:hanging="360"/>
      </w:pPr>
      <w:rPr>
        <w:rFonts w:ascii="Arial" w:hAnsi="Arial" w:hint="default"/>
      </w:rPr>
    </w:lvl>
    <w:lvl w:ilvl="7" w:tplc="84FC41BE" w:tentative="1">
      <w:start w:val="1"/>
      <w:numFmt w:val="bullet"/>
      <w:lvlText w:val="•"/>
      <w:lvlJc w:val="left"/>
      <w:pPr>
        <w:tabs>
          <w:tab w:val="num" w:pos="5760"/>
        </w:tabs>
        <w:ind w:left="5760" w:hanging="360"/>
      </w:pPr>
      <w:rPr>
        <w:rFonts w:ascii="Arial" w:hAnsi="Arial" w:hint="default"/>
      </w:rPr>
    </w:lvl>
    <w:lvl w:ilvl="8" w:tplc="74DEDE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33"/>
  </w:num>
  <w:num w:numId="13">
    <w:abstractNumId w:val="0"/>
  </w:num>
  <w:num w:numId="14">
    <w:abstractNumId w:val="25"/>
  </w:num>
  <w:num w:numId="15">
    <w:abstractNumId w:val="16"/>
  </w:num>
  <w:num w:numId="16">
    <w:abstractNumId w:val="5"/>
  </w:num>
  <w:num w:numId="17">
    <w:abstractNumId w:val="30"/>
  </w:num>
  <w:num w:numId="18">
    <w:abstractNumId w:val="17"/>
  </w:num>
  <w:num w:numId="19">
    <w:abstractNumId w:val="23"/>
  </w:num>
  <w:num w:numId="20">
    <w:abstractNumId w:val="7"/>
  </w:num>
  <w:num w:numId="21">
    <w:abstractNumId w:val="19"/>
  </w:num>
  <w:num w:numId="22">
    <w:abstractNumId w:val="24"/>
  </w:num>
  <w:num w:numId="23">
    <w:abstractNumId w:val="15"/>
  </w:num>
  <w:num w:numId="24">
    <w:abstractNumId w:val="31"/>
  </w:num>
  <w:num w:numId="25">
    <w:abstractNumId w:val="35"/>
  </w:num>
  <w:num w:numId="26">
    <w:abstractNumId w:val="10"/>
  </w:num>
  <w:num w:numId="27">
    <w:abstractNumId w:val="39"/>
  </w:num>
  <w:num w:numId="28">
    <w:abstractNumId w:val="34"/>
  </w:num>
  <w:num w:numId="29">
    <w:abstractNumId w:val="22"/>
  </w:num>
  <w:num w:numId="30">
    <w:abstractNumId w:val="36"/>
  </w:num>
  <w:num w:numId="31">
    <w:abstractNumId w:val="9"/>
  </w:num>
  <w:num w:numId="32">
    <w:abstractNumId w:val="8"/>
  </w:num>
  <w:num w:numId="33">
    <w:abstractNumId w:val="14"/>
  </w:num>
  <w:num w:numId="34">
    <w:abstractNumId w:val="21"/>
  </w:num>
  <w:num w:numId="35">
    <w:abstractNumId w:val="29"/>
  </w:num>
  <w:num w:numId="36">
    <w:abstractNumId w:val="26"/>
  </w:num>
  <w:num w:numId="37">
    <w:abstractNumId w:val="37"/>
  </w:num>
  <w:num w:numId="38">
    <w:abstractNumId w:val="13"/>
  </w:num>
  <w:num w:numId="39">
    <w:abstractNumId w:val="28"/>
  </w:num>
  <w:num w:numId="40">
    <w:abstractNumId w:val="20"/>
  </w:num>
  <w:num w:numId="41">
    <w:abstractNumId w:val="12"/>
  </w:num>
  <w:num w:numId="42">
    <w:abstractNumId w:val="2"/>
  </w:num>
  <w:num w:numId="4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20F0"/>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52C7"/>
    <w:rsid w:val="002B5728"/>
    <w:rsid w:val="002B5A86"/>
    <w:rsid w:val="002B607F"/>
    <w:rsid w:val="002B7961"/>
    <w:rsid w:val="002C1A8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0BAE"/>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507"/>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57F"/>
    <w:rsid w:val="00803808"/>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C5B"/>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9F7748"/>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B68"/>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2ED"/>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650B"/>
    <w:rsid w:val="00DA6D1C"/>
    <w:rsid w:val="00DA70EA"/>
    <w:rsid w:val="00DA7545"/>
    <w:rsid w:val="00DA7549"/>
    <w:rsid w:val="00DA79A9"/>
    <w:rsid w:val="00DA7CE5"/>
    <w:rsid w:val="00DA7E76"/>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1E90"/>
    <w:rsid w:val="00DE2285"/>
    <w:rsid w:val="00DE296E"/>
    <w:rsid w:val="00DE2D02"/>
    <w:rsid w:val="00DE33A3"/>
    <w:rsid w:val="00DE4AD1"/>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76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TotalTime>
  <Pages>6</Pages>
  <Words>2485</Words>
  <Characters>14169</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JC[99e]</cp:lastModifiedBy>
  <cp:revision>12</cp:revision>
  <cp:lastPrinted>2016-08-05T18:54:00Z</cp:lastPrinted>
  <dcterms:created xsi:type="dcterms:W3CDTF">2021-05-11T07:05:00Z</dcterms:created>
  <dcterms:modified xsi:type="dcterms:W3CDTF">2021-05-11T19:52:00Z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